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DDF" w:rsidRDefault="00DA7DDF" w:rsidP="00916D9B">
      <w:pPr>
        <w:spacing w:before="240" w:after="240" w:line="360" w:lineRule="auto"/>
        <w:rPr>
          <w:rFonts w:ascii="Times New Roman" w:hAnsi="Times New Roman" w:cs="Times New Roman"/>
          <w:sz w:val="24"/>
          <w:szCs w:val="24"/>
        </w:rPr>
      </w:pPr>
    </w:p>
    <w:p w:rsidR="00916D9B" w:rsidRPr="00916D9B" w:rsidRDefault="00916D9B" w:rsidP="00916D9B">
      <w:pPr>
        <w:spacing w:before="240" w:after="240" w:line="360" w:lineRule="auto"/>
        <w:rPr>
          <w:rFonts w:ascii="Times New Roman" w:hAnsi="Times New Roman" w:cs="Times New Roman"/>
          <w:sz w:val="24"/>
          <w:szCs w:val="24"/>
        </w:rPr>
      </w:pPr>
    </w:p>
    <w:p w:rsidR="00DA7DDF" w:rsidRDefault="00DA7DDF" w:rsidP="00916D9B">
      <w:pPr>
        <w:spacing w:before="240" w:after="240" w:line="360" w:lineRule="auto"/>
        <w:jc w:val="center"/>
        <w:rPr>
          <w:rFonts w:ascii="Times New Roman" w:hAnsi="Times New Roman" w:cs="Times New Roman"/>
          <w:sz w:val="24"/>
          <w:szCs w:val="24"/>
        </w:rPr>
      </w:pPr>
    </w:p>
    <w:p w:rsidR="00916D9B" w:rsidRDefault="00916D9B" w:rsidP="00916D9B">
      <w:pPr>
        <w:spacing w:before="240" w:after="240" w:line="360" w:lineRule="auto"/>
        <w:jc w:val="center"/>
        <w:rPr>
          <w:rFonts w:ascii="Times New Roman" w:hAnsi="Times New Roman" w:cs="Times New Roman"/>
          <w:sz w:val="24"/>
          <w:szCs w:val="24"/>
        </w:rPr>
      </w:pPr>
    </w:p>
    <w:p w:rsidR="00916D9B" w:rsidRPr="00916D9B" w:rsidRDefault="00916D9B"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266C8E" w:rsidRPr="00916D9B" w:rsidRDefault="001A7237" w:rsidP="00916D9B">
      <w:pPr>
        <w:spacing w:before="240" w:after="240" w:line="360" w:lineRule="auto"/>
        <w:jc w:val="center"/>
        <w:rPr>
          <w:rFonts w:ascii="Times New Roman" w:hAnsi="Times New Roman" w:cs="Times New Roman"/>
          <w:sz w:val="24"/>
          <w:szCs w:val="24"/>
        </w:rPr>
      </w:pPr>
      <w:r w:rsidRPr="00916D9B">
        <w:rPr>
          <w:rFonts w:ascii="Times New Roman" w:hAnsi="Times New Roman" w:cs="Times New Roman"/>
          <w:sz w:val="24"/>
          <w:szCs w:val="24"/>
        </w:rPr>
        <w:t xml:space="preserve">IMC Campaign </w:t>
      </w:r>
      <w:r w:rsidR="000F7358" w:rsidRPr="00916D9B">
        <w:rPr>
          <w:rFonts w:ascii="Times New Roman" w:hAnsi="Times New Roman" w:cs="Times New Roman"/>
          <w:sz w:val="24"/>
          <w:szCs w:val="24"/>
        </w:rPr>
        <w:t>Plan for</w:t>
      </w:r>
      <w:r w:rsidR="004D1AE2" w:rsidRPr="00916D9B">
        <w:rPr>
          <w:rFonts w:ascii="Times New Roman" w:hAnsi="Times New Roman" w:cs="Times New Roman"/>
          <w:sz w:val="24"/>
          <w:szCs w:val="24"/>
        </w:rPr>
        <w:t xml:space="preserve"> Bionade </w:t>
      </w:r>
    </w:p>
    <w:p w:rsidR="00DA7DDF" w:rsidRPr="00916D9B" w:rsidRDefault="001A7237" w:rsidP="00916D9B">
      <w:pPr>
        <w:spacing w:before="240" w:after="240" w:line="360" w:lineRule="auto"/>
        <w:jc w:val="center"/>
        <w:rPr>
          <w:rFonts w:ascii="Times New Roman" w:hAnsi="Times New Roman" w:cs="Times New Roman"/>
          <w:sz w:val="24"/>
          <w:szCs w:val="24"/>
        </w:rPr>
      </w:pPr>
      <w:r w:rsidRPr="00916D9B">
        <w:rPr>
          <w:rFonts w:ascii="Times New Roman" w:hAnsi="Times New Roman" w:cs="Times New Roman"/>
          <w:sz w:val="24"/>
          <w:szCs w:val="24"/>
        </w:rPr>
        <w:t xml:space="preserve">Name </w:t>
      </w:r>
    </w:p>
    <w:p w:rsidR="00DA7DDF" w:rsidRPr="00916D9B" w:rsidRDefault="001A7237" w:rsidP="00916D9B">
      <w:pPr>
        <w:spacing w:before="240" w:after="240" w:line="360" w:lineRule="auto"/>
        <w:jc w:val="center"/>
        <w:rPr>
          <w:rFonts w:ascii="Times New Roman" w:hAnsi="Times New Roman" w:cs="Times New Roman"/>
          <w:sz w:val="24"/>
          <w:szCs w:val="24"/>
        </w:rPr>
      </w:pPr>
      <w:r w:rsidRPr="00916D9B">
        <w:rPr>
          <w:rFonts w:ascii="Times New Roman" w:hAnsi="Times New Roman" w:cs="Times New Roman"/>
          <w:sz w:val="24"/>
          <w:szCs w:val="24"/>
        </w:rPr>
        <w:t xml:space="preserve">Institution </w:t>
      </w:r>
    </w:p>
    <w:p w:rsidR="00DA7DDF" w:rsidRPr="00916D9B" w:rsidRDefault="001A7237" w:rsidP="00916D9B">
      <w:pPr>
        <w:spacing w:before="240" w:after="240" w:line="360" w:lineRule="auto"/>
        <w:jc w:val="center"/>
        <w:rPr>
          <w:rFonts w:ascii="Times New Roman" w:hAnsi="Times New Roman" w:cs="Times New Roman"/>
          <w:sz w:val="24"/>
          <w:szCs w:val="24"/>
        </w:rPr>
      </w:pPr>
      <w:r w:rsidRPr="00916D9B">
        <w:rPr>
          <w:rFonts w:ascii="Times New Roman" w:hAnsi="Times New Roman" w:cs="Times New Roman"/>
          <w:sz w:val="24"/>
          <w:szCs w:val="24"/>
        </w:rPr>
        <w:t xml:space="preserve">Date </w:t>
      </w:r>
    </w:p>
    <w:p w:rsidR="00DA7DDF" w:rsidRPr="00916D9B" w:rsidRDefault="00DA7DDF" w:rsidP="00916D9B">
      <w:pPr>
        <w:spacing w:before="240" w:after="240" w:line="360" w:lineRule="auto"/>
        <w:rPr>
          <w:rFonts w:ascii="Times New Roman" w:hAnsi="Times New Roman" w:cs="Times New Roman"/>
          <w:sz w:val="24"/>
          <w:szCs w:val="24"/>
        </w:rPr>
      </w:pPr>
    </w:p>
    <w:p w:rsidR="00916D9B" w:rsidRPr="00916D9B" w:rsidRDefault="00916D9B" w:rsidP="00916D9B">
      <w:pPr>
        <w:spacing w:before="240" w:after="240" w:line="360" w:lineRule="auto"/>
        <w:rPr>
          <w:rFonts w:ascii="Times New Roman" w:hAnsi="Times New Roman" w:cs="Times New Roman"/>
          <w:sz w:val="24"/>
          <w:szCs w:val="24"/>
        </w:rPr>
      </w:pPr>
    </w:p>
    <w:p w:rsidR="00916D9B" w:rsidRDefault="00916D9B" w:rsidP="00916D9B">
      <w:pPr>
        <w:spacing w:before="240" w:after="240" w:line="360" w:lineRule="auto"/>
        <w:jc w:val="center"/>
        <w:rPr>
          <w:rFonts w:ascii="Times New Roman" w:hAnsi="Times New Roman" w:cs="Times New Roman"/>
          <w:sz w:val="24"/>
          <w:szCs w:val="24"/>
        </w:rPr>
      </w:pPr>
    </w:p>
    <w:p w:rsidR="00916D9B" w:rsidRDefault="00916D9B" w:rsidP="00916D9B">
      <w:pPr>
        <w:spacing w:before="240" w:after="240" w:line="360" w:lineRule="auto"/>
        <w:jc w:val="center"/>
        <w:rPr>
          <w:rFonts w:ascii="Times New Roman" w:hAnsi="Times New Roman" w:cs="Times New Roman"/>
          <w:sz w:val="24"/>
          <w:szCs w:val="24"/>
        </w:rPr>
      </w:pPr>
    </w:p>
    <w:p w:rsidR="00916D9B" w:rsidRDefault="00916D9B" w:rsidP="00916D9B">
      <w:pPr>
        <w:spacing w:before="240" w:after="240" w:line="360" w:lineRule="auto"/>
        <w:jc w:val="center"/>
        <w:rPr>
          <w:rFonts w:ascii="Times New Roman" w:hAnsi="Times New Roman" w:cs="Times New Roman"/>
          <w:sz w:val="24"/>
          <w:szCs w:val="24"/>
        </w:rPr>
      </w:pPr>
    </w:p>
    <w:p w:rsidR="00916D9B" w:rsidRDefault="00916D9B" w:rsidP="00916D9B">
      <w:pPr>
        <w:spacing w:before="240" w:after="240" w:line="360" w:lineRule="auto"/>
        <w:jc w:val="center"/>
        <w:rPr>
          <w:rFonts w:ascii="Times New Roman" w:hAnsi="Times New Roman" w:cs="Times New Roman"/>
          <w:sz w:val="24"/>
          <w:szCs w:val="24"/>
        </w:rPr>
      </w:pPr>
    </w:p>
    <w:p w:rsidR="00916D9B" w:rsidRDefault="00916D9B" w:rsidP="00916D9B">
      <w:pPr>
        <w:spacing w:before="240" w:after="240" w:line="360" w:lineRule="auto"/>
        <w:jc w:val="center"/>
        <w:rPr>
          <w:rFonts w:ascii="Times New Roman" w:hAnsi="Times New Roman" w:cs="Times New Roman"/>
          <w:sz w:val="24"/>
          <w:szCs w:val="24"/>
        </w:rPr>
      </w:pPr>
    </w:p>
    <w:p w:rsidR="00916D9B" w:rsidRDefault="00916D9B" w:rsidP="00916D9B">
      <w:pPr>
        <w:spacing w:before="240" w:after="240" w:line="360" w:lineRule="auto"/>
        <w:jc w:val="center"/>
        <w:rPr>
          <w:rFonts w:ascii="Times New Roman" w:hAnsi="Times New Roman" w:cs="Times New Roman"/>
          <w:sz w:val="24"/>
          <w:szCs w:val="24"/>
        </w:rPr>
      </w:pPr>
    </w:p>
    <w:p w:rsidR="00DA7DDF" w:rsidRPr="00916D9B" w:rsidRDefault="001A7237" w:rsidP="00916D9B">
      <w:pPr>
        <w:spacing w:before="240" w:after="240" w:line="360" w:lineRule="auto"/>
        <w:jc w:val="center"/>
        <w:rPr>
          <w:rFonts w:ascii="Times New Roman" w:hAnsi="Times New Roman" w:cs="Times New Roman"/>
          <w:sz w:val="24"/>
          <w:szCs w:val="24"/>
        </w:rPr>
      </w:pPr>
      <w:r w:rsidRPr="00916D9B">
        <w:rPr>
          <w:rFonts w:ascii="Times New Roman" w:hAnsi="Times New Roman" w:cs="Times New Roman"/>
          <w:sz w:val="24"/>
          <w:szCs w:val="24"/>
        </w:rPr>
        <w:lastRenderedPageBreak/>
        <w:t>IMC Campaign Plan for Bionade</w:t>
      </w:r>
    </w:p>
    <w:p w:rsidR="00AC7A6A" w:rsidRPr="00916D9B" w:rsidRDefault="001A7237" w:rsidP="00916D9B">
      <w:pPr>
        <w:spacing w:before="240" w:after="240" w:line="360" w:lineRule="auto"/>
        <w:jc w:val="center"/>
        <w:rPr>
          <w:rFonts w:ascii="Times New Roman" w:hAnsi="Times New Roman" w:cs="Times New Roman"/>
          <w:b/>
          <w:sz w:val="24"/>
          <w:szCs w:val="24"/>
        </w:rPr>
      </w:pPr>
      <w:r w:rsidRPr="00916D9B">
        <w:rPr>
          <w:rFonts w:ascii="Times New Roman" w:hAnsi="Times New Roman" w:cs="Times New Roman"/>
          <w:b/>
          <w:sz w:val="24"/>
          <w:szCs w:val="24"/>
        </w:rPr>
        <w:t xml:space="preserve">Target market </w:t>
      </w:r>
    </w:p>
    <w:p w:rsidR="00680F90" w:rsidRPr="00916D9B" w:rsidRDefault="001A7237" w:rsidP="00916D9B">
      <w:pPr>
        <w:spacing w:before="240" w:after="240" w:line="360" w:lineRule="auto"/>
        <w:ind w:firstLine="720"/>
        <w:rPr>
          <w:rFonts w:ascii="Times New Roman" w:hAnsi="Times New Roman" w:cs="Times New Roman"/>
          <w:sz w:val="24"/>
          <w:szCs w:val="24"/>
        </w:rPr>
      </w:pPr>
      <w:r w:rsidRPr="00916D9B">
        <w:rPr>
          <w:rFonts w:ascii="Times New Roman" w:hAnsi="Times New Roman" w:cs="Times New Roman"/>
          <w:sz w:val="24"/>
          <w:szCs w:val="24"/>
        </w:rPr>
        <w:t>The target market for IMC campaigns will be strictly from Singapore city, and it will be concerned about middle and high-income earners.  Demographic marketing segmentation</w:t>
      </w:r>
      <w:r w:rsidR="00AA2424" w:rsidRPr="00916D9B">
        <w:rPr>
          <w:rFonts w:ascii="Times New Roman" w:hAnsi="Times New Roman" w:cs="Times New Roman"/>
          <w:sz w:val="24"/>
          <w:szCs w:val="24"/>
        </w:rPr>
        <w:t xml:space="preserve"> will be applied to identify the income level</w:t>
      </w:r>
      <w:r w:rsidR="009C2770" w:rsidRPr="00916D9B">
        <w:rPr>
          <w:rFonts w:ascii="Times New Roman" w:hAnsi="Times New Roman" w:cs="Times New Roman"/>
          <w:sz w:val="24"/>
          <w:szCs w:val="24"/>
        </w:rPr>
        <w:t>s</w:t>
      </w:r>
      <w:r w:rsidR="00AA2424" w:rsidRPr="00916D9B">
        <w:rPr>
          <w:rFonts w:ascii="Times New Roman" w:hAnsi="Times New Roman" w:cs="Times New Roman"/>
          <w:sz w:val="24"/>
          <w:szCs w:val="24"/>
        </w:rPr>
        <w:t xml:space="preserve"> of the target population.</w:t>
      </w:r>
      <w:r w:rsidRPr="00916D9B">
        <w:rPr>
          <w:rFonts w:ascii="Times New Roman" w:hAnsi="Times New Roman" w:cs="Times New Roman"/>
          <w:sz w:val="24"/>
          <w:szCs w:val="24"/>
        </w:rPr>
        <w:t xml:space="preserve">  Among the most crucial reason for choosing this target market is because this category of persons may have an extra coin to purchase the beverage due to their </w:t>
      </w:r>
      <w:r w:rsidR="00EB5ED8" w:rsidRPr="00916D9B">
        <w:rPr>
          <w:rFonts w:ascii="Times New Roman" w:hAnsi="Times New Roman" w:cs="Times New Roman"/>
          <w:sz w:val="24"/>
          <w:szCs w:val="24"/>
        </w:rPr>
        <w:t xml:space="preserve">moderate and </w:t>
      </w:r>
      <w:r w:rsidRPr="00916D9B">
        <w:rPr>
          <w:rFonts w:ascii="Times New Roman" w:hAnsi="Times New Roman" w:cs="Times New Roman"/>
          <w:sz w:val="24"/>
          <w:szCs w:val="24"/>
        </w:rPr>
        <w:t xml:space="preserve">high living standards. Besides, those living beyond the poverty line may not be able to buy, since they only concentrate on basic needs. </w:t>
      </w:r>
      <w:r w:rsidR="00E82C22" w:rsidRPr="00916D9B">
        <w:rPr>
          <w:rFonts w:ascii="Times New Roman" w:hAnsi="Times New Roman" w:cs="Times New Roman"/>
          <w:sz w:val="24"/>
          <w:szCs w:val="24"/>
        </w:rPr>
        <w:t>Power Distance index score, as one of Hofstede's dimensions, is recorded at 74, meaning that the target population beliefs and expects power to be equally distributed. Income distribution for middle-income earners ranges between $9,023 and $9,293</w:t>
      </w:r>
      <w:r w:rsidR="00B06904" w:rsidRPr="00916D9B">
        <w:rPr>
          <w:rFonts w:ascii="Times New Roman" w:hAnsi="Times New Roman" w:cs="Times New Roman"/>
          <w:sz w:val="24"/>
          <w:szCs w:val="24"/>
        </w:rPr>
        <w:t>. Besides, that of high-income earners ranges between $10,400 and $15,000. IMC pricing will be based on the current market demands</w:t>
      </w:r>
      <w:r w:rsidR="00FE2B72" w:rsidRPr="00916D9B">
        <w:rPr>
          <w:rFonts w:ascii="Times New Roman" w:hAnsi="Times New Roman" w:cs="Times New Roman"/>
          <w:sz w:val="24"/>
          <w:szCs w:val="24"/>
        </w:rPr>
        <w:t>, prices of competitors</w:t>
      </w:r>
      <w:r w:rsidR="00B06904" w:rsidRPr="00916D9B">
        <w:rPr>
          <w:rFonts w:ascii="Times New Roman" w:hAnsi="Times New Roman" w:cs="Times New Roman"/>
          <w:sz w:val="24"/>
          <w:szCs w:val="24"/>
        </w:rPr>
        <w:t xml:space="preserve">, and the cost of manufacturing the product. </w:t>
      </w:r>
    </w:p>
    <w:p w:rsidR="00AC7A6A" w:rsidRPr="00916D9B" w:rsidRDefault="001A7237" w:rsidP="00916D9B">
      <w:pPr>
        <w:spacing w:before="240" w:after="240" w:line="360" w:lineRule="auto"/>
        <w:jc w:val="center"/>
        <w:rPr>
          <w:rFonts w:ascii="Times New Roman" w:hAnsi="Times New Roman" w:cs="Times New Roman"/>
          <w:b/>
          <w:sz w:val="24"/>
          <w:szCs w:val="24"/>
        </w:rPr>
      </w:pPr>
      <w:r w:rsidRPr="00916D9B">
        <w:rPr>
          <w:rFonts w:ascii="Times New Roman" w:hAnsi="Times New Roman" w:cs="Times New Roman"/>
          <w:b/>
          <w:sz w:val="24"/>
          <w:szCs w:val="24"/>
        </w:rPr>
        <w:t>The positioning of the product</w:t>
      </w:r>
    </w:p>
    <w:p w:rsidR="00916D9B" w:rsidRPr="00916D9B" w:rsidRDefault="001A7237" w:rsidP="00916D9B">
      <w:pPr>
        <w:spacing w:before="240" w:after="240" w:line="360" w:lineRule="auto"/>
        <w:ind w:firstLine="720"/>
        <w:rPr>
          <w:rFonts w:ascii="Times New Roman" w:hAnsi="Times New Roman" w:cs="Times New Roman"/>
          <w:sz w:val="24"/>
          <w:szCs w:val="24"/>
        </w:rPr>
      </w:pPr>
      <w:r w:rsidRPr="00916D9B">
        <w:rPr>
          <w:rFonts w:ascii="Times New Roman" w:hAnsi="Times New Roman" w:cs="Times New Roman"/>
          <w:sz w:val="24"/>
          <w:szCs w:val="24"/>
        </w:rPr>
        <w:t xml:space="preserve"> Positioning can be defined as the perspective of the ta</w:t>
      </w:r>
      <w:r w:rsidR="00FE2B72" w:rsidRPr="00916D9B">
        <w:rPr>
          <w:rFonts w:ascii="Times New Roman" w:hAnsi="Times New Roman" w:cs="Times New Roman"/>
          <w:sz w:val="24"/>
          <w:szCs w:val="24"/>
        </w:rPr>
        <w:t xml:space="preserve">rget market towards a particular product </w:t>
      </w:r>
      <w:r w:rsidRPr="00916D9B">
        <w:rPr>
          <w:rFonts w:ascii="Times New Roman" w:hAnsi="Times New Roman" w:cs="Times New Roman"/>
          <w:sz w:val="24"/>
          <w:szCs w:val="24"/>
        </w:rPr>
        <w:t>concerning that of competitors. The positioning of Bioande will put more emphasis on the 4ps of the marke</w:t>
      </w:r>
      <w:r w:rsidR="00FE2B72" w:rsidRPr="00916D9B">
        <w:rPr>
          <w:rFonts w:ascii="Times New Roman" w:hAnsi="Times New Roman" w:cs="Times New Roman"/>
          <w:sz w:val="24"/>
          <w:szCs w:val="24"/>
        </w:rPr>
        <w:t xml:space="preserve">ting mix; </w:t>
      </w:r>
      <w:r w:rsidRPr="00916D9B">
        <w:rPr>
          <w:rFonts w:ascii="Times New Roman" w:hAnsi="Times New Roman" w:cs="Times New Roman"/>
          <w:sz w:val="24"/>
          <w:szCs w:val="24"/>
        </w:rPr>
        <w:t xml:space="preserve">product, price, place, and promotion. Notably, the target market should have a clear view of the products in regards to </w:t>
      </w:r>
      <w:r w:rsidR="00FE2B72" w:rsidRPr="00916D9B">
        <w:rPr>
          <w:rFonts w:ascii="Times New Roman" w:hAnsi="Times New Roman" w:cs="Times New Roman"/>
          <w:sz w:val="24"/>
          <w:szCs w:val="24"/>
        </w:rPr>
        <w:t xml:space="preserve">its name, </w:t>
      </w:r>
      <w:r w:rsidRPr="00916D9B">
        <w:rPr>
          <w:rFonts w:ascii="Times New Roman" w:hAnsi="Times New Roman" w:cs="Times New Roman"/>
          <w:sz w:val="24"/>
          <w:szCs w:val="24"/>
        </w:rPr>
        <w:t>composition, and use</w:t>
      </w:r>
      <w:r w:rsidR="00C63605" w:rsidRPr="00916D9B">
        <w:rPr>
          <w:rFonts w:ascii="Times New Roman" w:hAnsi="Times New Roman" w:cs="Times New Roman"/>
          <w:sz w:val="24"/>
          <w:szCs w:val="24"/>
        </w:rPr>
        <w:t xml:space="preserve"> (</w:t>
      </w:r>
      <w:r w:rsidR="00C63605" w:rsidRPr="00916D9B">
        <w:rPr>
          <w:rFonts w:ascii="Times New Roman" w:hAnsi="Times New Roman" w:cs="Times New Roman"/>
          <w:color w:val="222222"/>
          <w:sz w:val="24"/>
          <w:szCs w:val="24"/>
          <w:shd w:val="clear" w:color="auto" w:fill="FFFFFF"/>
        </w:rPr>
        <w:t>Akpoyomare, 2015)</w:t>
      </w:r>
      <w:r w:rsidRPr="00916D9B">
        <w:rPr>
          <w:rFonts w:ascii="Times New Roman" w:hAnsi="Times New Roman" w:cs="Times New Roman"/>
          <w:sz w:val="24"/>
          <w:szCs w:val="24"/>
        </w:rPr>
        <w:t>. Again, the price of bioande should be in l</w:t>
      </w:r>
      <w:r w:rsidR="00FE2B72" w:rsidRPr="00916D9B">
        <w:rPr>
          <w:rFonts w:ascii="Times New Roman" w:hAnsi="Times New Roman" w:cs="Times New Roman"/>
          <w:sz w:val="24"/>
          <w:szCs w:val="24"/>
        </w:rPr>
        <w:t>ine with market demands and the costs</w:t>
      </w:r>
      <w:r w:rsidRPr="00916D9B">
        <w:rPr>
          <w:rFonts w:ascii="Times New Roman" w:hAnsi="Times New Roman" w:cs="Times New Roman"/>
          <w:sz w:val="24"/>
          <w:szCs w:val="24"/>
        </w:rPr>
        <w:t xml:space="preserve"> of competitors. The advertisements should be launche</w:t>
      </w:r>
      <w:r w:rsidR="00FE2B72" w:rsidRPr="00916D9B">
        <w:rPr>
          <w:rFonts w:ascii="Times New Roman" w:hAnsi="Times New Roman" w:cs="Times New Roman"/>
          <w:sz w:val="24"/>
          <w:szCs w:val="24"/>
        </w:rPr>
        <w:t>d within the busy street, places where one</w:t>
      </w:r>
      <w:r w:rsidRPr="00916D9B">
        <w:rPr>
          <w:rFonts w:ascii="Times New Roman" w:hAnsi="Times New Roman" w:cs="Times New Roman"/>
          <w:sz w:val="24"/>
          <w:szCs w:val="24"/>
        </w:rPr>
        <w:t xml:space="preserve"> can find the target </w:t>
      </w:r>
      <w:r w:rsidR="000F7358" w:rsidRPr="00916D9B">
        <w:rPr>
          <w:rFonts w:ascii="Times New Roman" w:hAnsi="Times New Roman" w:cs="Times New Roman"/>
          <w:sz w:val="24"/>
          <w:szCs w:val="24"/>
        </w:rPr>
        <w:t>population.</w:t>
      </w:r>
      <w:r w:rsidR="000F7358" w:rsidRPr="00916D9B">
        <w:rPr>
          <w:rFonts w:ascii="Times New Roman" w:hAnsi="Times New Roman" w:cs="Times New Roman"/>
          <w:color w:val="222222"/>
          <w:sz w:val="24"/>
          <w:szCs w:val="24"/>
          <w:shd w:val="clear" w:color="auto" w:fill="FFFFFF"/>
        </w:rPr>
        <w:t xml:space="preserve"> Akpoyomare</w:t>
      </w:r>
      <w:r w:rsidR="00C63605" w:rsidRPr="00916D9B">
        <w:rPr>
          <w:rFonts w:ascii="Times New Roman" w:hAnsi="Times New Roman" w:cs="Times New Roman"/>
          <w:color w:val="222222"/>
          <w:sz w:val="24"/>
          <w:szCs w:val="24"/>
          <w:shd w:val="clear" w:color="auto" w:fill="FFFFFF"/>
        </w:rPr>
        <w:t xml:space="preserve"> (2015) suggested that the type of promotion on the product should be understandable and located at a strategic location to be viewed by a wide range of potential customers.</w:t>
      </w:r>
      <w:r w:rsidR="00F66E33" w:rsidRPr="00916D9B">
        <w:rPr>
          <w:rFonts w:ascii="Times New Roman" w:hAnsi="Times New Roman" w:cs="Times New Roman"/>
          <w:color w:val="222222"/>
          <w:sz w:val="24"/>
          <w:szCs w:val="24"/>
          <w:shd w:val="clear" w:color="auto" w:fill="FFFFFF"/>
        </w:rPr>
        <w:t xml:space="preserve"> The marketing of Bioande receives a challenge from rival products from other competitors, including Coca-Cola and Malaysia Dairy industries. As a result, the promotion will be tactically designed to show more advantages of buying bioande as com</w:t>
      </w:r>
      <w:r w:rsidR="00FE2B72" w:rsidRPr="00916D9B">
        <w:rPr>
          <w:rFonts w:ascii="Times New Roman" w:hAnsi="Times New Roman" w:cs="Times New Roman"/>
          <w:color w:val="222222"/>
          <w:sz w:val="24"/>
          <w:szCs w:val="24"/>
          <w:shd w:val="clear" w:color="auto" w:fill="FFFFFF"/>
        </w:rPr>
        <w:t>pared to products from rival</w:t>
      </w:r>
      <w:r w:rsidR="00F66E33" w:rsidRPr="00916D9B">
        <w:rPr>
          <w:rFonts w:ascii="Times New Roman" w:hAnsi="Times New Roman" w:cs="Times New Roman"/>
          <w:color w:val="222222"/>
          <w:sz w:val="24"/>
          <w:szCs w:val="24"/>
          <w:shd w:val="clear" w:color="auto" w:fill="FFFFFF"/>
        </w:rPr>
        <w:t xml:space="preserve"> companies.     </w:t>
      </w:r>
    </w:p>
    <w:p w:rsidR="00AC7A6A" w:rsidRPr="00916D9B" w:rsidRDefault="001A7237" w:rsidP="00916D9B">
      <w:pPr>
        <w:spacing w:before="240" w:after="240" w:line="360" w:lineRule="auto"/>
        <w:jc w:val="center"/>
        <w:rPr>
          <w:rFonts w:ascii="Times New Roman" w:hAnsi="Times New Roman" w:cs="Times New Roman"/>
          <w:b/>
          <w:sz w:val="24"/>
          <w:szCs w:val="24"/>
        </w:rPr>
      </w:pPr>
      <w:r w:rsidRPr="00916D9B">
        <w:rPr>
          <w:rFonts w:ascii="Times New Roman" w:hAnsi="Times New Roman" w:cs="Times New Roman"/>
          <w:b/>
          <w:sz w:val="24"/>
          <w:szCs w:val="24"/>
        </w:rPr>
        <w:t>Creative one</w:t>
      </w:r>
      <w:r w:rsidR="008578D9" w:rsidRPr="00916D9B">
        <w:rPr>
          <w:rFonts w:ascii="Times New Roman" w:hAnsi="Times New Roman" w:cs="Times New Roman"/>
          <w:b/>
          <w:sz w:val="24"/>
          <w:szCs w:val="24"/>
        </w:rPr>
        <w:t>-Billboard</w:t>
      </w:r>
    </w:p>
    <w:p w:rsidR="0000465F" w:rsidRPr="00916D9B" w:rsidRDefault="001A7237" w:rsidP="00916D9B">
      <w:pPr>
        <w:spacing w:before="240" w:after="240" w:line="360" w:lineRule="auto"/>
        <w:jc w:val="center"/>
        <w:rPr>
          <w:rFonts w:ascii="Times New Roman" w:hAnsi="Times New Roman" w:cs="Times New Roman"/>
          <w:sz w:val="24"/>
          <w:szCs w:val="24"/>
        </w:rPr>
      </w:pPr>
      <w:r w:rsidRPr="00916D9B">
        <w:rPr>
          <w:rFonts w:ascii="Times New Roman" w:hAnsi="Times New Roman" w:cs="Times New Roman"/>
          <w:noProof/>
          <w:sz w:val="24"/>
          <w:szCs w:val="24"/>
        </w:rPr>
        <w:lastRenderedPageBreak/>
        <w:drawing>
          <wp:inline distT="0" distB="0" distL="0" distR="0">
            <wp:extent cx="3286095" cy="4686898"/>
            <wp:effectExtent l="0" t="0" r="0" b="0"/>
            <wp:docPr id="2" name="Picture 2" descr="C:\Users\ELOHIM\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166694" name="Picture 2" descr="C:\Users\ELOHIM\Desktop\1.png"/>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3305349" cy="4714359"/>
                    </a:xfrm>
                    <a:prstGeom prst="rect">
                      <a:avLst/>
                    </a:prstGeom>
                    <a:noFill/>
                    <a:ln>
                      <a:noFill/>
                    </a:ln>
                  </pic:spPr>
                </pic:pic>
              </a:graphicData>
            </a:graphic>
          </wp:inline>
        </w:drawing>
      </w:r>
    </w:p>
    <w:p w:rsidR="00822582" w:rsidRPr="00916D9B" w:rsidRDefault="001A7237" w:rsidP="00916D9B">
      <w:pPr>
        <w:spacing w:before="240" w:after="240" w:line="360" w:lineRule="auto"/>
        <w:rPr>
          <w:rFonts w:ascii="Times New Roman" w:hAnsi="Times New Roman" w:cs="Times New Roman"/>
          <w:i/>
          <w:sz w:val="24"/>
          <w:szCs w:val="24"/>
        </w:rPr>
      </w:pPr>
      <w:r w:rsidRPr="00916D9B">
        <w:rPr>
          <w:rFonts w:ascii="Times New Roman" w:hAnsi="Times New Roman" w:cs="Times New Roman"/>
          <w:i/>
          <w:sz w:val="24"/>
          <w:szCs w:val="24"/>
        </w:rPr>
        <w:t>Context and justification</w:t>
      </w:r>
    </w:p>
    <w:p w:rsidR="00DA7DDF" w:rsidRPr="00916D9B" w:rsidRDefault="001A7237" w:rsidP="00916D9B">
      <w:pPr>
        <w:spacing w:before="240" w:after="240" w:line="360" w:lineRule="auto"/>
        <w:ind w:firstLine="720"/>
        <w:rPr>
          <w:rFonts w:ascii="Times New Roman" w:hAnsi="Times New Roman" w:cs="Times New Roman"/>
          <w:sz w:val="24"/>
          <w:szCs w:val="24"/>
        </w:rPr>
      </w:pPr>
      <w:r w:rsidRPr="00916D9B">
        <w:rPr>
          <w:rFonts w:ascii="Times New Roman" w:hAnsi="Times New Roman" w:cs="Times New Roman"/>
          <w:sz w:val="24"/>
          <w:szCs w:val="24"/>
        </w:rPr>
        <w:t>The first creative is an outdoor billboard with Boonade’s brand, which will be located in</w:t>
      </w:r>
      <w:r w:rsidR="00FE2B72" w:rsidRPr="00916D9B">
        <w:rPr>
          <w:rFonts w:ascii="Times New Roman" w:hAnsi="Times New Roman" w:cs="Times New Roman"/>
          <w:sz w:val="24"/>
          <w:szCs w:val="24"/>
        </w:rPr>
        <w:t xml:space="preserve"> the busy street and roundabouts within </w:t>
      </w:r>
      <w:r w:rsidR="001B6546" w:rsidRPr="00916D9B">
        <w:rPr>
          <w:rFonts w:ascii="Times New Roman" w:hAnsi="Times New Roman" w:cs="Times New Roman"/>
          <w:sz w:val="24"/>
          <w:szCs w:val="24"/>
        </w:rPr>
        <w:t>Singapore city CBD</w:t>
      </w:r>
      <w:r w:rsidR="00DA7DDF" w:rsidRPr="00916D9B">
        <w:rPr>
          <w:rFonts w:ascii="Times New Roman" w:hAnsi="Times New Roman" w:cs="Times New Roman"/>
          <w:sz w:val="24"/>
          <w:szCs w:val="24"/>
        </w:rPr>
        <w:t xml:space="preserve"> (</w:t>
      </w:r>
      <w:r w:rsidR="00DA7DDF" w:rsidRPr="00916D9B">
        <w:rPr>
          <w:rFonts w:ascii="Times New Roman" w:hAnsi="Times New Roman" w:cs="Times New Roman"/>
          <w:color w:val="222222"/>
          <w:sz w:val="24"/>
          <w:szCs w:val="24"/>
          <w:shd w:val="clear" w:color="auto" w:fill="FFFFFF"/>
        </w:rPr>
        <w:t>Vernuccio &amp; Ceccotti, 2015)</w:t>
      </w:r>
      <w:r w:rsidR="001B6546" w:rsidRPr="00916D9B">
        <w:rPr>
          <w:rFonts w:ascii="Times New Roman" w:hAnsi="Times New Roman" w:cs="Times New Roman"/>
          <w:sz w:val="24"/>
          <w:szCs w:val="24"/>
        </w:rPr>
        <w:t>. This type of advertising will contribute significantly to escalating sales of bionade since it has the potential of reaching a massive number of potential customers</w:t>
      </w:r>
      <w:r w:rsidR="00DA7DDF" w:rsidRPr="00916D9B">
        <w:rPr>
          <w:rFonts w:ascii="Times New Roman" w:hAnsi="Times New Roman" w:cs="Times New Roman"/>
          <w:sz w:val="24"/>
          <w:szCs w:val="24"/>
        </w:rPr>
        <w:t xml:space="preserve"> (</w:t>
      </w:r>
      <w:r w:rsidR="00DA7DDF" w:rsidRPr="00916D9B">
        <w:rPr>
          <w:rFonts w:ascii="Times New Roman" w:hAnsi="Times New Roman" w:cs="Times New Roman"/>
          <w:color w:val="222222"/>
          <w:sz w:val="24"/>
          <w:szCs w:val="24"/>
          <w:shd w:val="clear" w:color="auto" w:fill="FFFFFF"/>
        </w:rPr>
        <w:t>Vernuccio &amp; Ceccotti, 2015)</w:t>
      </w:r>
      <w:r w:rsidR="001B6546" w:rsidRPr="00916D9B">
        <w:rPr>
          <w:rFonts w:ascii="Times New Roman" w:hAnsi="Times New Roman" w:cs="Times New Roman"/>
          <w:sz w:val="24"/>
          <w:szCs w:val="24"/>
        </w:rPr>
        <w:t>. The primary purpose of the billboard is to create awareness of the product to both existing and prospective customers. The entire advertisements will have the same design, and simil</w:t>
      </w:r>
      <w:r w:rsidR="00FE2B72" w:rsidRPr="00916D9B">
        <w:rPr>
          <w:rFonts w:ascii="Times New Roman" w:hAnsi="Times New Roman" w:cs="Times New Roman"/>
          <w:sz w:val="24"/>
          <w:szCs w:val="24"/>
        </w:rPr>
        <w:t>ar</w:t>
      </w:r>
      <w:r w:rsidR="001B6546" w:rsidRPr="00916D9B">
        <w:rPr>
          <w:rFonts w:ascii="Times New Roman" w:hAnsi="Times New Roman" w:cs="Times New Roman"/>
          <w:sz w:val="24"/>
          <w:szCs w:val="24"/>
        </w:rPr>
        <w:t xml:space="preserve"> tag line </w:t>
      </w:r>
      <w:r w:rsidR="00FE2B72" w:rsidRPr="00916D9B">
        <w:rPr>
          <w:rFonts w:ascii="Times New Roman" w:hAnsi="Times New Roman" w:cs="Times New Roman"/>
          <w:sz w:val="24"/>
          <w:szCs w:val="24"/>
        </w:rPr>
        <w:t>“</w:t>
      </w:r>
      <w:r w:rsidR="001B6546" w:rsidRPr="00916D9B">
        <w:rPr>
          <w:rFonts w:ascii="Times New Roman" w:hAnsi="Times New Roman" w:cs="Times New Roman"/>
          <w:sz w:val="24"/>
          <w:szCs w:val="24"/>
        </w:rPr>
        <w:t>Ferment Your Thirst</w:t>
      </w:r>
      <w:r w:rsidR="00FE2B72" w:rsidRPr="00916D9B">
        <w:rPr>
          <w:rFonts w:ascii="Times New Roman" w:hAnsi="Times New Roman" w:cs="Times New Roman"/>
          <w:sz w:val="24"/>
          <w:szCs w:val="24"/>
        </w:rPr>
        <w:t>”</w:t>
      </w:r>
      <w:r w:rsidR="001B6546" w:rsidRPr="00916D9B">
        <w:rPr>
          <w:rFonts w:ascii="Times New Roman" w:hAnsi="Times New Roman" w:cs="Times New Roman"/>
          <w:sz w:val="24"/>
          <w:szCs w:val="24"/>
        </w:rPr>
        <w:t xml:space="preserve"> will as well be featured in all the billboards.   </w:t>
      </w:r>
    </w:p>
    <w:p w:rsidR="00916D9B" w:rsidRDefault="00916D9B" w:rsidP="00916D9B">
      <w:pPr>
        <w:spacing w:before="240" w:after="240" w:line="360" w:lineRule="auto"/>
        <w:jc w:val="center"/>
        <w:rPr>
          <w:rFonts w:ascii="Times New Roman" w:hAnsi="Times New Roman" w:cs="Times New Roman"/>
          <w:b/>
          <w:sz w:val="24"/>
          <w:szCs w:val="24"/>
        </w:rPr>
      </w:pPr>
    </w:p>
    <w:p w:rsidR="00916D9B" w:rsidRDefault="00916D9B" w:rsidP="00916D9B">
      <w:pPr>
        <w:spacing w:before="240" w:after="240" w:line="360" w:lineRule="auto"/>
        <w:jc w:val="center"/>
        <w:rPr>
          <w:rFonts w:ascii="Times New Roman" w:hAnsi="Times New Roman" w:cs="Times New Roman"/>
          <w:b/>
          <w:sz w:val="24"/>
          <w:szCs w:val="24"/>
        </w:rPr>
      </w:pPr>
    </w:p>
    <w:p w:rsidR="00AC7A6A" w:rsidRPr="00916D9B" w:rsidRDefault="001A7237" w:rsidP="00916D9B">
      <w:pPr>
        <w:spacing w:before="240" w:after="240" w:line="360" w:lineRule="auto"/>
        <w:jc w:val="center"/>
        <w:rPr>
          <w:rFonts w:ascii="Times New Roman" w:hAnsi="Times New Roman" w:cs="Times New Roman"/>
          <w:b/>
          <w:sz w:val="24"/>
          <w:szCs w:val="24"/>
        </w:rPr>
      </w:pPr>
      <w:r w:rsidRPr="00916D9B">
        <w:rPr>
          <w:rFonts w:ascii="Times New Roman" w:hAnsi="Times New Roman" w:cs="Times New Roman"/>
          <w:b/>
          <w:sz w:val="24"/>
          <w:szCs w:val="24"/>
        </w:rPr>
        <w:lastRenderedPageBreak/>
        <w:t xml:space="preserve">Creative two- 3D picture </w:t>
      </w:r>
    </w:p>
    <w:p w:rsidR="00822582" w:rsidRPr="00916D9B" w:rsidRDefault="001A7237" w:rsidP="00916D9B">
      <w:pPr>
        <w:spacing w:before="240" w:after="240" w:line="360" w:lineRule="auto"/>
        <w:jc w:val="center"/>
        <w:rPr>
          <w:rFonts w:ascii="Times New Roman" w:hAnsi="Times New Roman" w:cs="Times New Roman"/>
          <w:sz w:val="24"/>
          <w:szCs w:val="24"/>
        </w:rPr>
      </w:pPr>
      <w:r w:rsidRPr="00916D9B">
        <w:rPr>
          <w:rFonts w:ascii="Times New Roman" w:hAnsi="Times New Roman" w:cs="Times New Roman"/>
          <w:noProof/>
          <w:sz w:val="24"/>
          <w:szCs w:val="24"/>
        </w:rPr>
        <w:drawing>
          <wp:inline distT="0" distB="0" distL="0" distR="0">
            <wp:extent cx="4444999" cy="3333750"/>
            <wp:effectExtent l="0" t="0" r="0" b="0"/>
            <wp:docPr id="3" name="Picture 3" descr="C:\Users\ELOHIM\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912556" name="Picture 3" descr="C:\Users\ELOHIM\Desktop\2.png"/>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4450753" cy="3338065"/>
                    </a:xfrm>
                    <a:prstGeom prst="rect">
                      <a:avLst/>
                    </a:prstGeom>
                    <a:noFill/>
                    <a:ln>
                      <a:noFill/>
                    </a:ln>
                  </pic:spPr>
                </pic:pic>
              </a:graphicData>
            </a:graphic>
          </wp:inline>
        </w:drawing>
      </w:r>
    </w:p>
    <w:p w:rsidR="008B07FA" w:rsidRPr="00916D9B" w:rsidRDefault="001A7237" w:rsidP="00916D9B">
      <w:pPr>
        <w:spacing w:before="240" w:after="240" w:line="360" w:lineRule="auto"/>
        <w:rPr>
          <w:rFonts w:ascii="Times New Roman" w:hAnsi="Times New Roman" w:cs="Times New Roman"/>
          <w:i/>
          <w:sz w:val="24"/>
          <w:szCs w:val="24"/>
        </w:rPr>
      </w:pPr>
      <w:r w:rsidRPr="00916D9B">
        <w:rPr>
          <w:rFonts w:ascii="Times New Roman" w:hAnsi="Times New Roman" w:cs="Times New Roman"/>
          <w:i/>
          <w:sz w:val="24"/>
          <w:szCs w:val="24"/>
        </w:rPr>
        <w:t>Context and justification</w:t>
      </w:r>
    </w:p>
    <w:p w:rsidR="00EB5ED8" w:rsidRPr="00916D9B" w:rsidRDefault="001A7237" w:rsidP="00916D9B">
      <w:pPr>
        <w:spacing w:before="240" w:after="240" w:line="360" w:lineRule="auto"/>
        <w:ind w:firstLine="720"/>
        <w:rPr>
          <w:rFonts w:ascii="Times New Roman" w:hAnsi="Times New Roman" w:cs="Times New Roman"/>
          <w:sz w:val="24"/>
          <w:szCs w:val="24"/>
        </w:rPr>
      </w:pPr>
      <w:r w:rsidRPr="00916D9B">
        <w:rPr>
          <w:rFonts w:ascii="Times New Roman" w:hAnsi="Times New Roman" w:cs="Times New Roman"/>
          <w:sz w:val="24"/>
          <w:szCs w:val="24"/>
        </w:rPr>
        <w:t>The above picture represents a 3D advertising of bionade drink. It is among the attractive types of advertising, which are placed on the sidewalks where potential c</w:t>
      </w:r>
      <w:r w:rsidR="00FE2B72" w:rsidRPr="00916D9B">
        <w:rPr>
          <w:rFonts w:ascii="Times New Roman" w:hAnsi="Times New Roman" w:cs="Times New Roman"/>
          <w:sz w:val="24"/>
          <w:szCs w:val="24"/>
        </w:rPr>
        <w:t>ustomers can stand to</w:t>
      </w:r>
      <w:r w:rsidRPr="00916D9B">
        <w:rPr>
          <w:rFonts w:ascii="Times New Roman" w:hAnsi="Times New Roman" w:cs="Times New Roman"/>
          <w:sz w:val="24"/>
          <w:szCs w:val="24"/>
        </w:rPr>
        <w:t xml:space="preserve"> have a broad view. 3D advertising makes peoples stand at paths, analyze, and digest the picture’s message swiftly</w:t>
      </w:r>
      <w:r w:rsidR="00DA7DDF" w:rsidRPr="00916D9B">
        <w:rPr>
          <w:rFonts w:ascii="Times New Roman" w:hAnsi="Times New Roman" w:cs="Times New Roman"/>
          <w:sz w:val="24"/>
          <w:szCs w:val="24"/>
        </w:rPr>
        <w:t xml:space="preserve"> (</w:t>
      </w:r>
      <w:r w:rsidR="00DA7DDF" w:rsidRPr="00916D9B">
        <w:rPr>
          <w:rFonts w:ascii="Times New Roman" w:hAnsi="Times New Roman" w:cs="Times New Roman"/>
          <w:color w:val="222222"/>
          <w:sz w:val="24"/>
          <w:szCs w:val="24"/>
          <w:shd w:val="clear" w:color="auto" w:fill="FFFFFF"/>
        </w:rPr>
        <w:t>Vassileva, 2017)</w:t>
      </w:r>
      <w:r w:rsidRPr="00916D9B">
        <w:rPr>
          <w:rFonts w:ascii="Times New Roman" w:hAnsi="Times New Roman" w:cs="Times New Roman"/>
          <w:sz w:val="24"/>
          <w:szCs w:val="24"/>
        </w:rPr>
        <w:t>. The image to be drawn should look precisely like the one portrayed at the fermentation stage of production. The existing and interested customers will take a photo of the picture and post it on social media platforms, including Facebook and Twitter. As a result, it will be able to reach a considerable number of persons in Singapore</w:t>
      </w:r>
      <w:r w:rsidR="000F7358">
        <w:rPr>
          <w:rFonts w:ascii="Times New Roman" w:hAnsi="Times New Roman" w:cs="Times New Roman"/>
          <w:sz w:val="24"/>
          <w:szCs w:val="24"/>
        </w:rPr>
        <w:t xml:space="preserve"> </w:t>
      </w:r>
      <w:r w:rsidR="00DA7DDF" w:rsidRPr="00916D9B">
        <w:rPr>
          <w:rFonts w:ascii="Times New Roman" w:hAnsi="Times New Roman" w:cs="Times New Roman"/>
          <w:color w:val="222222"/>
          <w:sz w:val="24"/>
          <w:szCs w:val="24"/>
          <w:shd w:val="clear" w:color="auto" w:fill="FFFFFF"/>
        </w:rPr>
        <w:t>Akpoyomare (2015)</w:t>
      </w:r>
      <w:r w:rsidRPr="00916D9B">
        <w:rPr>
          <w:rFonts w:ascii="Times New Roman" w:hAnsi="Times New Roman" w:cs="Times New Roman"/>
          <w:sz w:val="24"/>
          <w:szCs w:val="24"/>
        </w:rPr>
        <w:t>.</w:t>
      </w:r>
      <w:r w:rsidR="008578D9" w:rsidRPr="00916D9B">
        <w:rPr>
          <w:rFonts w:ascii="Times New Roman" w:hAnsi="Times New Roman" w:cs="Times New Roman"/>
          <w:sz w:val="24"/>
          <w:szCs w:val="24"/>
        </w:rPr>
        <w:t xml:space="preserve"> In addition to 3D pictures, bionade men will be distributed in the streets of Singapore, where</w:t>
      </w:r>
      <w:r w:rsidR="00562B98" w:rsidRPr="00916D9B">
        <w:rPr>
          <w:rFonts w:ascii="Times New Roman" w:hAnsi="Times New Roman" w:cs="Times New Roman"/>
          <w:sz w:val="24"/>
          <w:szCs w:val="24"/>
        </w:rPr>
        <w:t>by</w:t>
      </w:r>
      <w:r w:rsidR="008578D9" w:rsidRPr="00916D9B">
        <w:rPr>
          <w:rFonts w:ascii="Times New Roman" w:hAnsi="Times New Roman" w:cs="Times New Roman"/>
          <w:sz w:val="24"/>
          <w:szCs w:val="24"/>
        </w:rPr>
        <w:t xml:space="preserve"> they will doing free artwork, graphics, and animations </w:t>
      </w:r>
      <w:r w:rsidR="00562B98" w:rsidRPr="00916D9B">
        <w:rPr>
          <w:rFonts w:ascii="Times New Roman" w:hAnsi="Times New Roman" w:cs="Times New Roman"/>
          <w:sz w:val="24"/>
          <w:szCs w:val="24"/>
        </w:rPr>
        <w:t>of the brand</w:t>
      </w:r>
      <w:r w:rsidR="008578D9" w:rsidRPr="00916D9B">
        <w:rPr>
          <w:rFonts w:ascii="Times New Roman" w:hAnsi="Times New Roman" w:cs="Times New Roman"/>
          <w:sz w:val="24"/>
          <w:szCs w:val="24"/>
        </w:rPr>
        <w:t xml:space="preserve">. </w:t>
      </w:r>
    </w:p>
    <w:p w:rsidR="00822582" w:rsidRPr="00916D9B" w:rsidRDefault="001A7237" w:rsidP="00916D9B">
      <w:pPr>
        <w:spacing w:before="240" w:after="240" w:line="360" w:lineRule="auto"/>
        <w:jc w:val="center"/>
        <w:rPr>
          <w:rFonts w:ascii="Times New Roman" w:hAnsi="Times New Roman" w:cs="Times New Roman"/>
          <w:b/>
          <w:sz w:val="24"/>
          <w:szCs w:val="24"/>
        </w:rPr>
      </w:pPr>
      <w:r w:rsidRPr="00916D9B">
        <w:rPr>
          <w:rFonts w:ascii="Times New Roman" w:hAnsi="Times New Roman" w:cs="Times New Roman"/>
          <w:b/>
          <w:sz w:val="24"/>
          <w:szCs w:val="24"/>
        </w:rPr>
        <w:t>Creative three</w:t>
      </w:r>
      <w:r w:rsidR="008578D9" w:rsidRPr="00916D9B">
        <w:rPr>
          <w:rFonts w:ascii="Times New Roman" w:hAnsi="Times New Roman" w:cs="Times New Roman"/>
          <w:b/>
          <w:sz w:val="24"/>
          <w:szCs w:val="24"/>
        </w:rPr>
        <w:t>- Coater/table advertising</w:t>
      </w:r>
    </w:p>
    <w:p w:rsidR="00AC7A6A" w:rsidRPr="00916D9B" w:rsidRDefault="001A7237" w:rsidP="00916D9B">
      <w:pPr>
        <w:spacing w:before="240" w:after="240" w:line="360" w:lineRule="auto"/>
        <w:jc w:val="center"/>
        <w:rPr>
          <w:rFonts w:ascii="Times New Roman" w:hAnsi="Times New Roman" w:cs="Times New Roman"/>
          <w:sz w:val="24"/>
          <w:szCs w:val="24"/>
        </w:rPr>
      </w:pPr>
      <w:r w:rsidRPr="00916D9B">
        <w:rPr>
          <w:rFonts w:ascii="Times New Roman" w:hAnsi="Times New Roman" w:cs="Times New Roman"/>
          <w:noProof/>
          <w:sz w:val="24"/>
          <w:szCs w:val="24"/>
        </w:rPr>
        <w:lastRenderedPageBreak/>
        <w:drawing>
          <wp:inline distT="0" distB="0" distL="0" distR="0">
            <wp:extent cx="2713538" cy="3774160"/>
            <wp:effectExtent l="0" t="0" r="0" b="0"/>
            <wp:docPr id="5" name="Picture 5" descr="https://jacquelinegerrard.files.wordpress.com/2012/10/screen-shot-2012-10-15-at-5-03-12-pm.png?w=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492068" name="Picture 5" descr="https://jacquelinegerrard.files.wordpress.com/2012/10/screen-shot-2012-10-15-at-5-03-12-pm.png?w=500"/>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745159" cy="3818140"/>
                    </a:xfrm>
                    <a:prstGeom prst="rect">
                      <a:avLst/>
                    </a:prstGeom>
                    <a:noFill/>
                    <a:ln>
                      <a:noFill/>
                    </a:ln>
                  </pic:spPr>
                </pic:pic>
              </a:graphicData>
            </a:graphic>
          </wp:inline>
        </w:drawing>
      </w:r>
    </w:p>
    <w:p w:rsidR="008578D9" w:rsidRPr="00916D9B" w:rsidRDefault="001A7237" w:rsidP="00916D9B">
      <w:pPr>
        <w:spacing w:before="240" w:after="240" w:line="360" w:lineRule="auto"/>
        <w:jc w:val="center"/>
        <w:rPr>
          <w:rFonts w:ascii="Times New Roman" w:hAnsi="Times New Roman" w:cs="Times New Roman"/>
          <w:i/>
          <w:sz w:val="24"/>
          <w:szCs w:val="24"/>
        </w:rPr>
      </w:pPr>
      <w:r w:rsidRPr="00916D9B">
        <w:rPr>
          <w:rFonts w:ascii="Times New Roman" w:hAnsi="Times New Roman" w:cs="Times New Roman"/>
          <w:i/>
          <w:sz w:val="24"/>
          <w:szCs w:val="24"/>
        </w:rPr>
        <w:t>Context and justification</w:t>
      </w:r>
    </w:p>
    <w:p w:rsidR="00EB5ED8" w:rsidRPr="00916D9B" w:rsidRDefault="001A7237" w:rsidP="00916D9B">
      <w:pPr>
        <w:spacing w:before="240" w:after="240" w:line="360" w:lineRule="auto"/>
        <w:ind w:firstLine="720"/>
        <w:rPr>
          <w:rFonts w:ascii="Times New Roman" w:hAnsi="Times New Roman" w:cs="Times New Roman"/>
          <w:sz w:val="24"/>
          <w:szCs w:val="24"/>
        </w:rPr>
      </w:pPr>
      <w:r w:rsidRPr="00916D9B">
        <w:rPr>
          <w:rFonts w:ascii="Times New Roman" w:hAnsi="Times New Roman" w:cs="Times New Roman"/>
          <w:sz w:val="24"/>
          <w:szCs w:val="24"/>
        </w:rPr>
        <w:t xml:space="preserve">Table advertising is also an outdoor method for creating awareness of the product to potential customers. It entails designing table coaters for restaurants, hotels, </w:t>
      </w:r>
      <w:r w:rsidR="009F1CC1" w:rsidRPr="00916D9B">
        <w:rPr>
          <w:rFonts w:ascii="Times New Roman" w:hAnsi="Times New Roman" w:cs="Times New Roman"/>
          <w:sz w:val="24"/>
          <w:szCs w:val="24"/>
        </w:rPr>
        <w:t>clubs, cars, and cafes. This approach will require the company to develop strands with bionade brand that will stand firmly on the serving tables of the above-mentioned places</w:t>
      </w:r>
      <w:r w:rsidR="00DA7DDF" w:rsidRPr="00916D9B">
        <w:rPr>
          <w:rFonts w:ascii="Times New Roman" w:hAnsi="Times New Roman" w:cs="Times New Roman"/>
          <w:sz w:val="24"/>
          <w:szCs w:val="24"/>
        </w:rPr>
        <w:t xml:space="preserve"> (</w:t>
      </w:r>
      <w:r w:rsidR="00DA7DDF" w:rsidRPr="00916D9B">
        <w:rPr>
          <w:rFonts w:ascii="Times New Roman" w:hAnsi="Times New Roman" w:cs="Times New Roman"/>
          <w:color w:val="222222"/>
          <w:sz w:val="24"/>
          <w:szCs w:val="24"/>
          <w:shd w:val="clear" w:color="auto" w:fill="FFFFFF"/>
        </w:rPr>
        <w:t>Akpoyomare, 2015)</w:t>
      </w:r>
      <w:r w:rsidR="009F1CC1" w:rsidRPr="00916D9B">
        <w:rPr>
          <w:rFonts w:ascii="Times New Roman" w:hAnsi="Times New Roman" w:cs="Times New Roman"/>
          <w:sz w:val="24"/>
          <w:szCs w:val="24"/>
        </w:rPr>
        <w:t xml:space="preserve">. Coaster </w:t>
      </w:r>
      <w:r w:rsidR="00562B98" w:rsidRPr="00916D9B">
        <w:rPr>
          <w:rFonts w:ascii="Times New Roman" w:hAnsi="Times New Roman" w:cs="Times New Roman"/>
          <w:sz w:val="24"/>
          <w:szCs w:val="24"/>
        </w:rPr>
        <w:t>advertising</w:t>
      </w:r>
      <w:r w:rsidR="009F1CC1" w:rsidRPr="00916D9B">
        <w:rPr>
          <w:rFonts w:ascii="Times New Roman" w:hAnsi="Times New Roman" w:cs="Times New Roman"/>
          <w:sz w:val="24"/>
          <w:szCs w:val="24"/>
        </w:rPr>
        <w:t xml:space="preserve"> will be emphasized more in strategic and central areas, which accommodates a massive number of potential customers. Importantly, the bionade company should ensure that these chosen places have enough supply of the drink, for customers to have easy access. Again, this approach will i</w:t>
      </w:r>
      <w:r w:rsidRPr="00916D9B">
        <w:rPr>
          <w:rFonts w:ascii="Times New Roman" w:hAnsi="Times New Roman" w:cs="Times New Roman"/>
          <w:sz w:val="24"/>
          <w:szCs w:val="24"/>
        </w:rPr>
        <w:t xml:space="preserve">nstigate customers to buy due to its inclusion in the restaurant's </w:t>
      </w:r>
      <w:r w:rsidR="00F9448E" w:rsidRPr="00916D9B">
        <w:rPr>
          <w:rFonts w:ascii="Times New Roman" w:hAnsi="Times New Roman" w:cs="Times New Roman"/>
          <w:sz w:val="24"/>
          <w:szCs w:val="24"/>
        </w:rPr>
        <w:t>menu</w:t>
      </w:r>
      <w:r w:rsidR="00F9448E" w:rsidRPr="00916D9B">
        <w:rPr>
          <w:rFonts w:ascii="Times New Roman" w:hAnsi="Times New Roman" w:cs="Times New Roman"/>
          <w:color w:val="222222"/>
          <w:sz w:val="24"/>
          <w:szCs w:val="24"/>
          <w:shd w:val="clear" w:color="auto" w:fill="FFFFFF"/>
        </w:rPr>
        <w:t xml:space="preserve"> (</w:t>
      </w:r>
      <w:r w:rsidR="00DA7DDF" w:rsidRPr="00916D9B">
        <w:rPr>
          <w:rFonts w:ascii="Times New Roman" w:hAnsi="Times New Roman" w:cs="Times New Roman"/>
          <w:color w:val="222222"/>
          <w:sz w:val="24"/>
          <w:szCs w:val="24"/>
          <w:shd w:val="clear" w:color="auto" w:fill="FFFFFF"/>
        </w:rPr>
        <w:t>Vassileva, 2017)</w:t>
      </w:r>
      <w:r w:rsidRPr="00916D9B">
        <w:rPr>
          <w:rFonts w:ascii="Times New Roman" w:hAnsi="Times New Roman" w:cs="Times New Roman"/>
          <w:sz w:val="24"/>
          <w:szCs w:val="24"/>
        </w:rPr>
        <w:t>. It may happen that some customer does not know of bionade existence. As such, they will have the opportunity to familiarize themselves with the drink as a result of advertisements display</w:t>
      </w:r>
      <w:r w:rsidR="00562B98" w:rsidRPr="00916D9B">
        <w:rPr>
          <w:rFonts w:ascii="Times New Roman" w:hAnsi="Times New Roman" w:cs="Times New Roman"/>
          <w:sz w:val="24"/>
          <w:szCs w:val="24"/>
        </w:rPr>
        <w:t>s</w:t>
      </w:r>
      <w:r w:rsidRPr="00916D9B">
        <w:rPr>
          <w:rFonts w:ascii="Times New Roman" w:hAnsi="Times New Roman" w:cs="Times New Roman"/>
          <w:sz w:val="24"/>
          <w:szCs w:val="24"/>
        </w:rPr>
        <w:t xml:space="preserve">.  </w:t>
      </w:r>
    </w:p>
    <w:p w:rsidR="00AC7A6A" w:rsidRPr="00916D9B" w:rsidRDefault="001A7237" w:rsidP="00916D9B">
      <w:pPr>
        <w:spacing w:before="240" w:after="240" w:line="360" w:lineRule="auto"/>
        <w:jc w:val="center"/>
        <w:rPr>
          <w:rFonts w:ascii="Times New Roman" w:hAnsi="Times New Roman" w:cs="Times New Roman"/>
          <w:b/>
          <w:sz w:val="24"/>
          <w:szCs w:val="24"/>
        </w:rPr>
      </w:pPr>
      <w:r w:rsidRPr="00916D9B">
        <w:rPr>
          <w:rFonts w:ascii="Times New Roman" w:hAnsi="Times New Roman" w:cs="Times New Roman"/>
          <w:b/>
          <w:sz w:val="24"/>
          <w:szCs w:val="24"/>
        </w:rPr>
        <w:t>Appropriateness and Cohesiveness of Campaign for Selected Target Market and Positioning</w:t>
      </w:r>
    </w:p>
    <w:p w:rsidR="00916D9B" w:rsidRPr="00916D9B" w:rsidRDefault="001A7237" w:rsidP="00916D9B">
      <w:pPr>
        <w:spacing w:before="240" w:after="240" w:line="360" w:lineRule="auto"/>
        <w:ind w:firstLine="720"/>
        <w:rPr>
          <w:rFonts w:ascii="Times New Roman" w:hAnsi="Times New Roman" w:cs="Times New Roman"/>
          <w:sz w:val="24"/>
          <w:szCs w:val="24"/>
        </w:rPr>
      </w:pPr>
      <w:r w:rsidRPr="00916D9B">
        <w:rPr>
          <w:rFonts w:ascii="Times New Roman" w:hAnsi="Times New Roman" w:cs="Times New Roman"/>
          <w:sz w:val="24"/>
          <w:szCs w:val="24"/>
        </w:rPr>
        <w:lastRenderedPageBreak/>
        <w:t xml:space="preserve">The selected campaign methods are effective yet cohesive as far as the </w:t>
      </w:r>
      <w:r w:rsidR="003D741D" w:rsidRPr="00916D9B">
        <w:rPr>
          <w:rFonts w:ascii="Times New Roman" w:hAnsi="Times New Roman" w:cs="Times New Roman"/>
          <w:sz w:val="24"/>
          <w:szCs w:val="24"/>
        </w:rPr>
        <w:t xml:space="preserve">target market and positioning are concerned. The first campaign method is </w:t>
      </w:r>
      <w:r w:rsidR="00916D9B" w:rsidRPr="00916D9B">
        <w:rPr>
          <w:rFonts w:ascii="Times New Roman" w:hAnsi="Times New Roman" w:cs="Times New Roman"/>
          <w:sz w:val="24"/>
          <w:szCs w:val="24"/>
        </w:rPr>
        <w:t>billboards that</w:t>
      </w:r>
      <w:r w:rsidR="003D741D" w:rsidRPr="00916D9B">
        <w:rPr>
          <w:rFonts w:ascii="Times New Roman" w:hAnsi="Times New Roman" w:cs="Times New Roman"/>
          <w:sz w:val="24"/>
          <w:szCs w:val="24"/>
        </w:rPr>
        <w:t xml:space="preserve"> will be strategically positioned along the busy streets of Singapore</w:t>
      </w:r>
      <w:r w:rsidR="00DA7DDF" w:rsidRPr="00916D9B">
        <w:rPr>
          <w:rFonts w:ascii="Times New Roman" w:hAnsi="Times New Roman" w:cs="Times New Roman"/>
          <w:sz w:val="24"/>
          <w:szCs w:val="24"/>
        </w:rPr>
        <w:t xml:space="preserve"> (</w:t>
      </w:r>
      <w:r w:rsidR="00DA7DDF" w:rsidRPr="00916D9B">
        <w:rPr>
          <w:rFonts w:ascii="Times New Roman" w:hAnsi="Times New Roman" w:cs="Times New Roman"/>
          <w:color w:val="222222"/>
          <w:sz w:val="24"/>
          <w:szCs w:val="24"/>
          <w:shd w:val="clear" w:color="auto" w:fill="FFFFFF"/>
        </w:rPr>
        <w:t>Akpoyomare, 2015)</w:t>
      </w:r>
      <w:r w:rsidR="003D741D" w:rsidRPr="00916D9B">
        <w:rPr>
          <w:rFonts w:ascii="Times New Roman" w:hAnsi="Times New Roman" w:cs="Times New Roman"/>
          <w:sz w:val="24"/>
          <w:szCs w:val="24"/>
        </w:rPr>
        <w:t>. This method will be cohesive and appropriate for middle and high-income earners since they are the largest working population in the city, thereby standing a higher chance of making more sales. On its part, 3D advertising pictures in Singapore city is also useful for the target population, because it is in busy streets where all these persons pass by while</w:t>
      </w:r>
      <w:r w:rsidR="00562B98" w:rsidRPr="00916D9B">
        <w:rPr>
          <w:rFonts w:ascii="Times New Roman" w:hAnsi="Times New Roman" w:cs="Times New Roman"/>
          <w:sz w:val="24"/>
          <w:szCs w:val="24"/>
        </w:rPr>
        <w:t xml:space="preserve"> returning home from work</w:t>
      </w:r>
      <w:r w:rsidR="003D741D" w:rsidRPr="00916D9B">
        <w:rPr>
          <w:rFonts w:ascii="Times New Roman" w:hAnsi="Times New Roman" w:cs="Times New Roman"/>
          <w:sz w:val="24"/>
          <w:szCs w:val="24"/>
        </w:rPr>
        <w:t>. A million potential customers can view the 3D picture in a single day.</w:t>
      </w:r>
      <w:r w:rsidR="008A5503" w:rsidRPr="00916D9B">
        <w:rPr>
          <w:rFonts w:ascii="Times New Roman" w:hAnsi="Times New Roman" w:cs="Times New Roman"/>
          <w:color w:val="222222"/>
          <w:sz w:val="24"/>
          <w:szCs w:val="24"/>
          <w:shd w:val="clear" w:color="auto" w:fill="FFFFFF"/>
        </w:rPr>
        <w:t xml:space="preserve">Scully (2015) suggested that the use </w:t>
      </w:r>
      <w:r w:rsidR="00562B98" w:rsidRPr="00916D9B">
        <w:rPr>
          <w:rFonts w:ascii="Times New Roman" w:hAnsi="Times New Roman" w:cs="Times New Roman"/>
          <w:color w:val="222222"/>
          <w:sz w:val="24"/>
          <w:szCs w:val="24"/>
          <w:shd w:val="clear" w:color="auto" w:fill="FFFFFF"/>
        </w:rPr>
        <w:t xml:space="preserve">of </w:t>
      </w:r>
      <w:r w:rsidR="008A5503" w:rsidRPr="00916D9B">
        <w:rPr>
          <w:rFonts w:ascii="Times New Roman" w:hAnsi="Times New Roman" w:cs="Times New Roman"/>
          <w:color w:val="222222"/>
          <w:sz w:val="24"/>
          <w:szCs w:val="24"/>
          <w:shd w:val="clear" w:color="auto" w:fill="FFFFFF"/>
        </w:rPr>
        <w:t>table coasters</w:t>
      </w:r>
      <w:r w:rsidR="00562B98" w:rsidRPr="00916D9B">
        <w:rPr>
          <w:rFonts w:ascii="Times New Roman" w:hAnsi="Times New Roman" w:cs="Times New Roman"/>
          <w:color w:val="222222"/>
          <w:sz w:val="24"/>
          <w:szCs w:val="24"/>
          <w:shd w:val="clear" w:color="auto" w:fill="FFFFFF"/>
        </w:rPr>
        <w:t xml:space="preserve"> stands as among </w:t>
      </w:r>
      <w:r w:rsidR="008A5503" w:rsidRPr="00916D9B">
        <w:rPr>
          <w:rFonts w:ascii="Times New Roman" w:hAnsi="Times New Roman" w:cs="Times New Roman"/>
          <w:color w:val="222222"/>
          <w:sz w:val="24"/>
          <w:szCs w:val="24"/>
          <w:shd w:val="clear" w:color="auto" w:fill="FFFFFF"/>
        </w:rPr>
        <w:t>appropriate methods for advertising</w:t>
      </w:r>
      <w:r w:rsidR="0006728B" w:rsidRPr="00916D9B">
        <w:rPr>
          <w:rFonts w:ascii="Times New Roman" w:hAnsi="Times New Roman" w:cs="Times New Roman"/>
          <w:color w:val="222222"/>
          <w:sz w:val="24"/>
          <w:szCs w:val="24"/>
          <w:shd w:val="clear" w:color="auto" w:fill="FFFFFF"/>
        </w:rPr>
        <w:t xml:space="preserve"> since they can reach a massive number of potential customers. Since the table coasters are placed in strategic places like restaurants and clubs, the target population will get to know of its existence</w:t>
      </w:r>
      <w:r w:rsidR="00562B98" w:rsidRPr="00916D9B">
        <w:rPr>
          <w:rFonts w:ascii="Times New Roman" w:hAnsi="Times New Roman" w:cs="Times New Roman"/>
          <w:color w:val="222222"/>
          <w:sz w:val="24"/>
          <w:szCs w:val="24"/>
          <w:shd w:val="clear" w:color="auto" w:fill="FFFFFF"/>
        </w:rPr>
        <w:t>, hence developing the urge</w:t>
      </w:r>
      <w:r w:rsidR="0006728B" w:rsidRPr="00916D9B">
        <w:rPr>
          <w:rFonts w:ascii="Times New Roman" w:hAnsi="Times New Roman" w:cs="Times New Roman"/>
          <w:color w:val="222222"/>
          <w:sz w:val="24"/>
          <w:szCs w:val="24"/>
          <w:shd w:val="clear" w:color="auto" w:fill="FFFFFF"/>
        </w:rPr>
        <w:t xml:space="preserve"> to buy. </w:t>
      </w:r>
    </w:p>
    <w:p w:rsidR="00650DC9" w:rsidRPr="00916D9B" w:rsidRDefault="001A7237" w:rsidP="00916D9B">
      <w:pPr>
        <w:spacing w:before="240" w:after="240" w:line="360" w:lineRule="auto"/>
        <w:jc w:val="center"/>
        <w:rPr>
          <w:rFonts w:ascii="Times New Roman" w:hAnsi="Times New Roman" w:cs="Times New Roman"/>
          <w:b/>
          <w:sz w:val="24"/>
          <w:szCs w:val="24"/>
        </w:rPr>
      </w:pPr>
      <w:r w:rsidRPr="00916D9B">
        <w:rPr>
          <w:rFonts w:ascii="Times New Roman" w:hAnsi="Times New Roman" w:cs="Times New Roman"/>
          <w:b/>
          <w:sz w:val="24"/>
          <w:szCs w:val="24"/>
        </w:rPr>
        <w:t>Organization and communication</w:t>
      </w:r>
    </w:p>
    <w:p w:rsidR="00A769F8" w:rsidRPr="00916D9B" w:rsidRDefault="001A7237" w:rsidP="00916D9B">
      <w:pPr>
        <w:spacing w:before="240" w:after="240" w:line="360" w:lineRule="auto"/>
        <w:ind w:firstLine="720"/>
        <w:rPr>
          <w:rFonts w:ascii="Times New Roman" w:hAnsi="Times New Roman" w:cs="Times New Roman"/>
          <w:color w:val="222222"/>
          <w:sz w:val="24"/>
          <w:szCs w:val="24"/>
          <w:shd w:val="clear" w:color="auto" w:fill="FFFFFF"/>
        </w:rPr>
      </w:pPr>
      <w:r w:rsidRPr="00916D9B">
        <w:rPr>
          <w:rFonts w:ascii="Times New Roman" w:hAnsi="Times New Roman" w:cs="Times New Roman"/>
          <w:sz w:val="24"/>
          <w:szCs w:val="24"/>
        </w:rPr>
        <w:t>Organization and communication are among the critical functi</w:t>
      </w:r>
      <w:r w:rsidR="00562B98" w:rsidRPr="00916D9B">
        <w:rPr>
          <w:rFonts w:ascii="Times New Roman" w:hAnsi="Times New Roman" w:cs="Times New Roman"/>
          <w:sz w:val="24"/>
          <w:szCs w:val="24"/>
        </w:rPr>
        <w:t xml:space="preserve">ons of an organization that are </w:t>
      </w:r>
      <w:r w:rsidRPr="00916D9B">
        <w:rPr>
          <w:rFonts w:ascii="Times New Roman" w:hAnsi="Times New Roman" w:cs="Times New Roman"/>
          <w:sz w:val="24"/>
          <w:szCs w:val="24"/>
        </w:rPr>
        <w:t xml:space="preserve">managed by the marketing department.  </w:t>
      </w:r>
      <w:r w:rsidRPr="00916D9B">
        <w:rPr>
          <w:rFonts w:ascii="Times New Roman" w:hAnsi="Times New Roman" w:cs="Times New Roman"/>
          <w:color w:val="222222"/>
          <w:sz w:val="24"/>
          <w:szCs w:val="24"/>
          <w:shd w:val="clear" w:color="auto" w:fill="FFFFFF"/>
        </w:rPr>
        <w:t xml:space="preserve">Vassileva (2017) opines that the organization </w:t>
      </w:r>
      <w:r w:rsidR="00ED7087" w:rsidRPr="00916D9B">
        <w:rPr>
          <w:rFonts w:ascii="Times New Roman" w:hAnsi="Times New Roman" w:cs="Times New Roman"/>
          <w:color w:val="222222"/>
          <w:sz w:val="24"/>
          <w:szCs w:val="24"/>
          <w:shd w:val="clear" w:color="auto" w:fill="FFFFFF"/>
        </w:rPr>
        <w:t xml:space="preserve">in marketing </w:t>
      </w:r>
      <w:r w:rsidRPr="00916D9B">
        <w:rPr>
          <w:rFonts w:ascii="Times New Roman" w:hAnsi="Times New Roman" w:cs="Times New Roman"/>
          <w:color w:val="222222"/>
          <w:sz w:val="24"/>
          <w:szCs w:val="24"/>
          <w:shd w:val="clear" w:color="auto" w:fill="FFFFFF"/>
        </w:rPr>
        <w:t xml:space="preserve">is vital </w:t>
      </w:r>
      <w:r w:rsidR="00ED7087" w:rsidRPr="00916D9B">
        <w:rPr>
          <w:rFonts w:ascii="Times New Roman" w:hAnsi="Times New Roman" w:cs="Times New Roman"/>
          <w:color w:val="222222"/>
          <w:sz w:val="24"/>
          <w:szCs w:val="24"/>
          <w:shd w:val="clear" w:color="auto" w:fill="FFFFFF"/>
        </w:rPr>
        <w:t xml:space="preserve">because it </w:t>
      </w:r>
      <w:r w:rsidR="00562B98" w:rsidRPr="00916D9B">
        <w:rPr>
          <w:rFonts w:ascii="Times New Roman" w:hAnsi="Times New Roman" w:cs="Times New Roman"/>
          <w:color w:val="222222"/>
          <w:sz w:val="24"/>
          <w:szCs w:val="24"/>
          <w:shd w:val="clear" w:color="auto" w:fill="FFFFFF"/>
        </w:rPr>
        <w:t>addresses</w:t>
      </w:r>
      <w:r w:rsidR="00ED7087" w:rsidRPr="00916D9B">
        <w:rPr>
          <w:rFonts w:ascii="Times New Roman" w:hAnsi="Times New Roman" w:cs="Times New Roman"/>
          <w:color w:val="222222"/>
          <w:sz w:val="24"/>
          <w:szCs w:val="24"/>
          <w:shd w:val="clear" w:color="auto" w:fill="FFFFFF"/>
        </w:rPr>
        <w:t xml:space="preserve"> all the issues related to advertising and public relations. Notably, it is through </w:t>
      </w:r>
      <w:r w:rsidR="00562B98" w:rsidRPr="00916D9B">
        <w:rPr>
          <w:rFonts w:ascii="Times New Roman" w:hAnsi="Times New Roman" w:cs="Times New Roman"/>
          <w:color w:val="222222"/>
          <w:sz w:val="24"/>
          <w:szCs w:val="24"/>
          <w:shd w:val="clear" w:color="auto" w:fill="FFFFFF"/>
        </w:rPr>
        <w:t xml:space="preserve">an active </w:t>
      </w:r>
      <w:r w:rsidR="00ED7087" w:rsidRPr="00916D9B">
        <w:rPr>
          <w:rFonts w:ascii="Times New Roman" w:hAnsi="Times New Roman" w:cs="Times New Roman"/>
          <w:color w:val="222222"/>
          <w:sz w:val="24"/>
          <w:szCs w:val="24"/>
          <w:shd w:val="clear" w:color="auto" w:fill="FFFFFF"/>
        </w:rPr>
        <w:t>organization</w:t>
      </w:r>
      <w:r w:rsidR="000F7358">
        <w:rPr>
          <w:rFonts w:ascii="Times New Roman" w:hAnsi="Times New Roman" w:cs="Times New Roman"/>
          <w:color w:val="222222"/>
          <w:sz w:val="24"/>
          <w:szCs w:val="24"/>
          <w:shd w:val="clear" w:color="auto" w:fill="FFFFFF"/>
        </w:rPr>
        <w:t xml:space="preserve"> </w:t>
      </w:r>
      <w:r w:rsidR="00ED7087" w:rsidRPr="00916D9B">
        <w:rPr>
          <w:rFonts w:ascii="Times New Roman" w:hAnsi="Times New Roman" w:cs="Times New Roman"/>
          <w:color w:val="222222"/>
          <w:sz w:val="24"/>
          <w:szCs w:val="24"/>
          <w:shd w:val="clear" w:color="auto" w:fill="FFFFFF"/>
        </w:rPr>
        <w:t xml:space="preserve">that a healthy public relationship will be attained, hence increased </w:t>
      </w:r>
      <w:r w:rsidR="00562B98" w:rsidRPr="00916D9B">
        <w:rPr>
          <w:rFonts w:ascii="Times New Roman" w:hAnsi="Times New Roman" w:cs="Times New Roman"/>
          <w:color w:val="222222"/>
          <w:sz w:val="24"/>
          <w:szCs w:val="24"/>
          <w:shd w:val="clear" w:color="auto" w:fill="FFFFFF"/>
        </w:rPr>
        <w:t>sales i</w:t>
      </w:r>
      <w:r w:rsidR="00ED7087" w:rsidRPr="00916D9B">
        <w:rPr>
          <w:rFonts w:ascii="Times New Roman" w:hAnsi="Times New Roman" w:cs="Times New Roman"/>
          <w:color w:val="222222"/>
          <w:sz w:val="24"/>
          <w:szCs w:val="24"/>
          <w:shd w:val="clear" w:color="auto" w:fill="FFFFFF"/>
        </w:rPr>
        <w:t>n bionade. Communication</w:t>
      </w:r>
      <w:r w:rsidR="00F9448E">
        <w:rPr>
          <w:rFonts w:ascii="Times New Roman" w:hAnsi="Times New Roman" w:cs="Times New Roman"/>
          <w:color w:val="222222"/>
          <w:sz w:val="24"/>
          <w:szCs w:val="24"/>
          <w:shd w:val="clear" w:color="auto" w:fill="FFFFFF"/>
        </w:rPr>
        <w:t xml:space="preserve"> in advertising bionade will </w:t>
      </w:r>
      <w:r w:rsidR="00ED7087" w:rsidRPr="00916D9B">
        <w:rPr>
          <w:rFonts w:ascii="Times New Roman" w:hAnsi="Times New Roman" w:cs="Times New Roman"/>
          <w:color w:val="222222"/>
          <w:sz w:val="24"/>
          <w:szCs w:val="24"/>
          <w:shd w:val="clear" w:color="auto" w:fill="FFFFFF"/>
        </w:rPr>
        <w:t>be vital since the ta</w:t>
      </w:r>
      <w:r w:rsidR="00562B98" w:rsidRPr="00916D9B">
        <w:rPr>
          <w:rFonts w:ascii="Times New Roman" w:hAnsi="Times New Roman" w:cs="Times New Roman"/>
          <w:color w:val="222222"/>
          <w:sz w:val="24"/>
          <w:szCs w:val="24"/>
          <w:shd w:val="clear" w:color="auto" w:fill="FFFFFF"/>
        </w:rPr>
        <w:t xml:space="preserve">rget population </w:t>
      </w:r>
      <w:r w:rsidR="00ED7087" w:rsidRPr="00916D9B">
        <w:rPr>
          <w:rFonts w:ascii="Times New Roman" w:hAnsi="Times New Roman" w:cs="Times New Roman"/>
          <w:color w:val="222222"/>
          <w:sz w:val="24"/>
          <w:szCs w:val="24"/>
          <w:shd w:val="clear" w:color="auto" w:fill="FFFFFF"/>
        </w:rPr>
        <w:t>need</w:t>
      </w:r>
      <w:r w:rsidR="00562B98" w:rsidRPr="00916D9B">
        <w:rPr>
          <w:rFonts w:ascii="Times New Roman" w:hAnsi="Times New Roman" w:cs="Times New Roman"/>
          <w:color w:val="222222"/>
          <w:sz w:val="24"/>
          <w:szCs w:val="24"/>
          <w:shd w:val="clear" w:color="auto" w:fill="FFFFFF"/>
        </w:rPr>
        <w:t>s</w:t>
      </w:r>
      <w:r w:rsidR="00ED7087" w:rsidRPr="00916D9B">
        <w:rPr>
          <w:rFonts w:ascii="Times New Roman" w:hAnsi="Times New Roman" w:cs="Times New Roman"/>
          <w:color w:val="222222"/>
          <w:sz w:val="24"/>
          <w:szCs w:val="24"/>
          <w:shd w:val="clear" w:color="auto" w:fill="FFFFFF"/>
        </w:rPr>
        <w:t xml:space="preserve"> to have the full information of the product, including its use, purpose, and communication</w:t>
      </w:r>
      <w:r w:rsidR="00DA7DDF" w:rsidRPr="00916D9B">
        <w:rPr>
          <w:rFonts w:ascii="Times New Roman" w:hAnsi="Times New Roman" w:cs="Times New Roman"/>
          <w:color w:val="222222"/>
          <w:sz w:val="24"/>
          <w:szCs w:val="24"/>
          <w:shd w:val="clear" w:color="auto" w:fill="FFFFFF"/>
        </w:rPr>
        <w:t xml:space="preserve"> (Vassileva, 2017)</w:t>
      </w:r>
      <w:r w:rsidR="00ED7087" w:rsidRPr="00916D9B">
        <w:rPr>
          <w:rFonts w:ascii="Times New Roman" w:hAnsi="Times New Roman" w:cs="Times New Roman"/>
          <w:color w:val="222222"/>
          <w:sz w:val="24"/>
          <w:szCs w:val="24"/>
          <w:shd w:val="clear" w:color="auto" w:fill="FFFFFF"/>
        </w:rPr>
        <w:t xml:space="preserve">. Importantly, the customers will also require </w:t>
      </w:r>
      <w:r w:rsidR="00562B98" w:rsidRPr="00916D9B">
        <w:rPr>
          <w:rFonts w:ascii="Times New Roman" w:hAnsi="Times New Roman" w:cs="Times New Roman"/>
          <w:color w:val="222222"/>
          <w:sz w:val="24"/>
          <w:szCs w:val="24"/>
          <w:shd w:val="clear" w:color="auto" w:fill="FFFFFF"/>
        </w:rPr>
        <w:t>vivid information regarding</w:t>
      </w:r>
      <w:r w:rsidR="00ED7087" w:rsidRPr="00916D9B">
        <w:rPr>
          <w:rFonts w:ascii="Times New Roman" w:hAnsi="Times New Roman" w:cs="Times New Roman"/>
          <w:color w:val="222222"/>
          <w:sz w:val="24"/>
          <w:szCs w:val="24"/>
          <w:shd w:val="clear" w:color="auto" w:fill="FFFFFF"/>
        </w:rPr>
        <w:t xml:space="preserve"> Bionade advantages over other products, including </w:t>
      </w:r>
      <w:r w:rsidR="00916D9B">
        <w:rPr>
          <w:rFonts w:ascii="Times New Roman" w:hAnsi="Times New Roman" w:cs="Times New Roman"/>
          <w:color w:val="222222"/>
          <w:sz w:val="24"/>
          <w:szCs w:val="24"/>
          <w:shd w:val="clear" w:color="auto" w:fill="FFFFFF"/>
        </w:rPr>
        <w:t xml:space="preserve">coca-cola and Pepsi drinks.  </w:t>
      </w:r>
    </w:p>
    <w:p w:rsidR="00650DC9" w:rsidRPr="00916D9B" w:rsidRDefault="001A7237" w:rsidP="00916D9B">
      <w:pPr>
        <w:spacing w:before="240" w:after="240" w:line="360" w:lineRule="auto"/>
        <w:ind w:firstLine="720"/>
        <w:jc w:val="center"/>
        <w:rPr>
          <w:rFonts w:ascii="Times New Roman" w:hAnsi="Times New Roman" w:cs="Times New Roman"/>
          <w:b/>
          <w:sz w:val="24"/>
          <w:szCs w:val="24"/>
        </w:rPr>
      </w:pPr>
      <w:r w:rsidRPr="00916D9B">
        <w:rPr>
          <w:rFonts w:ascii="Times New Roman" w:hAnsi="Times New Roman" w:cs="Times New Roman"/>
          <w:b/>
          <w:color w:val="222222"/>
          <w:sz w:val="24"/>
          <w:szCs w:val="24"/>
          <w:shd w:val="clear" w:color="auto" w:fill="FFFFFF"/>
        </w:rPr>
        <w:t>Potential weakness and problems with the campaign</w:t>
      </w:r>
    </w:p>
    <w:p w:rsidR="00C63605" w:rsidRPr="00916D9B" w:rsidRDefault="001A7237" w:rsidP="00916D9B">
      <w:pPr>
        <w:spacing w:before="240" w:after="240" w:line="360" w:lineRule="auto"/>
        <w:ind w:firstLine="720"/>
        <w:rPr>
          <w:rFonts w:ascii="Times New Roman" w:hAnsi="Times New Roman" w:cs="Times New Roman"/>
          <w:sz w:val="24"/>
          <w:szCs w:val="24"/>
        </w:rPr>
      </w:pPr>
      <w:r w:rsidRPr="00916D9B">
        <w:rPr>
          <w:rFonts w:ascii="Times New Roman" w:hAnsi="Times New Roman" w:cs="Times New Roman"/>
          <w:sz w:val="24"/>
          <w:szCs w:val="24"/>
        </w:rPr>
        <w:t xml:space="preserve">Lack of access to enough funds is among the potential problem and weaknesses of the campaign due to the limited budget of $ 80,000. The cost of advertising and branding has </w:t>
      </w:r>
      <w:r w:rsidR="00562B98" w:rsidRPr="00916D9B">
        <w:rPr>
          <w:rFonts w:ascii="Times New Roman" w:hAnsi="Times New Roman" w:cs="Times New Roman"/>
          <w:sz w:val="24"/>
          <w:szCs w:val="24"/>
        </w:rPr>
        <w:t xml:space="preserve">been </w:t>
      </w:r>
      <w:r w:rsidRPr="00916D9B">
        <w:rPr>
          <w:rFonts w:ascii="Times New Roman" w:hAnsi="Times New Roman" w:cs="Times New Roman"/>
          <w:sz w:val="24"/>
          <w:szCs w:val="24"/>
        </w:rPr>
        <w:t>escalating over recent years</w:t>
      </w:r>
      <w:r w:rsidR="009C2770" w:rsidRPr="00916D9B">
        <w:rPr>
          <w:rFonts w:ascii="Times New Roman" w:hAnsi="Times New Roman" w:cs="Times New Roman"/>
          <w:sz w:val="24"/>
          <w:szCs w:val="24"/>
        </w:rPr>
        <w:t xml:space="preserve"> (</w:t>
      </w:r>
      <w:r w:rsidR="009C2770" w:rsidRPr="00916D9B">
        <w:rPr>
          <w:rFonts w:ascii="Times New Roman" w:hAnsi="Times New Roman" w:cs="Times New Roman"/>
          <w:color w:val="222222"/>
          <w:sz w:val="24"/>
          <w:szCs w:val="24"/>
          <w:shd w:val="clear" w:color="auto" w:fill="FFFFFF"/>
        </w:rPr>
        <w:t>Vernuccio &amp; Ceccotti, 2015)</w:t>
      </w:r>
      <w:r w:rsidRPr="00916D9B">
        <w:rPr>
          <w:rFonts w:ascii="Times New Roman" w:hAnsi="Times New Roman" w:cs="Times New Roman"/>
          <w:sz w:val="24"/>
          <w:szCs w:val="24"/>
        </w:rPr>
        <w:t xml:space="preserve">. As a result, the cost of putting in place a billboard, 3D, and Coater tables may be high, hence resulting in a limitation. Again, the process of assembling the three methods of campaign demands the utilization of expertise skills, </w:t>
      </w:r>
      <w:r w:rsidR="009C2770" w:rsidRPr="00916D9B">
        <w:rPr>
          <w:rFonts w:ascii="Times New Roman" w:hAnsi="Times New Roman" w:cs="Times New Roman"/>
          <w:sz w:val="24"/>
          <w:szCs w:val="24"/>
        </w:rPr>
        <w:lastRenderedPageBreak/>
        <w:t>and sourcing them is a challenge</w:t>
      </w:r>
      <w:r w:rsidR="00DA7DDF" w:rsidRPr="00916D9B">
        <w:rPr>
          <w:rFonts w:ascii="Times New Roman" w:hAnsi="Times New Roman" w:cs="Times New Roman"/>
          <w:sz w:val="24"/>
          <w:szCs w:val="24"/>
        </w:rPr>
        <w:t xml:space="preserve"> (</w:t>
      </w:r>
      <w:r w:rsidR="00DA7DDF" w:rsidRPr="00916D9B">
        <w:rPr>
          <w:rFonts w:ascii="Times New Roman" w:hAnsi="Times New Roman" w:cs="Times New Roman"/>
          <w:color w:val="222222"/>
          <w:sz w:val="24"/>
          <w:szCs w:val="24"/>
          <w:shd w:val="clear" w:color="auto" w:fill="FFFFFF"/>
        </w:rPr>
        <w:t>Vernuccio &amp; Ceccotti, 2015)</w:t>
      </w:r>
      <w:r w:rsidR="009C2770" w:rsidRPr="00916D9B">
        <w:rPr>
          <w:rFonts w:ascii="Times New Roman" w:hAnsi="Times New Roman" w:cs="Times New Roman"/>
          <w:sz w:val="24"/>
          <w:szCs w:val="24"/>
        </w:rPr>
        <w:t xml:space="preserve">. Overall, advertising demand collective </w:t>
      </w:r>
      <w:r w:rsidR="00F9448E" w:rsidRPr="00916D9B">
        <w:rPr>
          <w:rFonts w:ascii="Times New Roman" w:hAnsi="Times New Roman" w:cs="Times New Roman"/>
          <w:sz w:val="24"/>
          <w:szCs w:val="24"/>
        </w:rPr>
        <w:t>responsibility</w:t>
      </w:r>
      <w:r w:rsidR="009C2770" w:rsidRPr="00916D9B">
        <w:rPr>
          <w:rFonts w:ascii="Times New Roman" w:hAnsi="Times New Roman" w:cs="Times New Roman"/>
          <w:sz w:val="24"/>
          <w:szCs w:val="24"/>
        </w:rPr>
        <w:t xml:space="preserve"> and it may </w:t>
      </w:r>
      <w:r w:rsidR="00562B98" w:rsidRPr="00916D9B">
        <w:rPr>
          <w:rFonts w:ascii="Times New Roman" w:hAnsi="Times New Roman" w:cs="Times New Roman"/>
          <w:sz w:val="24"/>
          <w:szCs w:val="24"/>
        </w:rPr>
        <w:t xml:space="preserve">be </w:t>
      </w:r>
      <w:r w:rsidR="009C2770" w:rsidRPr="00916D9B">
        <w:rPr>
          <w:rFonts w:ascii="Times New Roman" w:hAnsi="Times New Roman" w:cs="Times New Roman"/>
          <w:sz w:val="24"/>
          <w:szCs w:val="24"/>
        </w:rPr>
        <w:t xml:space="preserve">costly to acquire the appropriate art skill.   </w:t>
      </w:r>
    </w:p>
    <w:p w:rsidR="00C63605" w:rsidRPr="00916D9B" w:rsidRDefault="00C63605" w:rsidP="00916D9B">
      <w:pPr>
        <w:spacing w:before="240" w:after="240" w:line="360" w:lineRule="auto"/>
        <w:jc w:val="center"/>
        <w:rPr>
          <w:rFonts w:ascii="Times New Roman" w:hAnsi="Times New Roman" w:cs="Times New Roman"/>
          <w:sz w:val="24"/>
          <w:szCs w:val="24"/>
        </w:rPr>
      </w:pPr>
    </w:p>
    <w:p w:rsidR="00C63605" w:rsidRPr="00916D9B" w:rsidRDefault="00C63605"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DA7DDF" w:rsidRPr="00916D9B" w:rsidRDefault="00DA7DDF" w:rsidP="00916D9B">
      <w:pPr>
        <w:spacing w:before="240" w:after="240" w:line="360" w:lineRule="auto"/>
        <w:jc w:val="center"/>
        <w:rPr>
          <w:rFonts w:ascii="Times New Roman" w:hAnsi="Times New Roman" w:cs="Times New Roman"/>
          <w:sz w:val="24"/>
          <w:szCs w:val="24"/>
        </w:rPr>
      </w:pPr>
    </w:p>
    <w:p w:rsidR="00DA7DDF" w:rsidRDefault="00DA7DDF" w:rsidP="00916D9B">
      <w:pPr>
        <w:spacing w:before="240" w:after="240" w:line="360" w:lineRule="auto"/>
        <w:rPr>
          <w:rFonts w:ascii="Times New Roman" w:hAnsi="Times New Roman" w:cs="Times New Roman"/>
          <w:sz w:val="24"/>
          <w:szCs w:val="24"/>
        </w:rPr>
      </w:pPr>
    </w:p>
    <w:p w:rsidR="00916D9B" w:rsidRPr="00916D9B" w:rsidRDefault="00916D9B" w:rsidP="00916D9B">
      <w:pPr>
        <w:spacing w:before="240" w:after="240" w:line="360" w:lineRule="auto"/>
        <w:rPr>
          <w:rFonts w:ascii="Times New Roman" w:hAnsi="Times New Roman" w:cs="Times New Roman"/>
          <w:sz w:val="24"/>
          <w:szCs w:val="24"/>
        </w:rPr>
      </w:pPr>
    </w:p>
    <w:p w:rsidR="00F9448E" w:rsidRDefault="00F9448E" w:rsidP="00916D9B">
      <w:pPr>
        <w:spacing w:before="240" w:after="240" w:line="360" w:lineRule="auto"/>
        <w:jc w:val="center"/>
        <w:rPr>
          <w:rFonts w:ascii="Times New Roman" w:hAnsi="Times New Roman" w:cs="Times New Roman"/>
          <w:sz w:val="24"/>
          <w:szCs w:val="24"/>
        </w:rPr>
      </w:pPr>
    </w:p>
    <w:p w:rsidR="00C63605" w:rsidRPr="00916D9B" w:rsidRDefault="001A7237" w:rsidP="00916D9B">
      <w:pPr>
        <w:spacing w:before="240" w:after="240" w:line="360" w:lineRule="auto"/>
        <w:jc w:val="center"/>
        <w:rPr>
          <w:rFonts w:ascii="Times New Roman" w:hAnsi="Times New Roman" w:cs="Times New Roman"/>
          <w:sz w:val="24"/>
          <w:szCs w:val="24"/>
        </w:rPr>
      </w:pPr>
      <w:r w:rsidRPr="00916D9B">
        <w:rPr>
          <w:rFonts w:ascii="Times New Roman" w:hAnsi="Times New Roman" w:cs="Times New Roman"/>
          <w:sz w:val="24"/>
          <w:szCs w:val="24"/>
        </w:rPr>
        <w:lastRenderedPageBreak/>
        <w:t xml:space="preserve">References </w:t>
      </w:r>
    </w:p>
    <w:p w:rsidR="00DA7DDF" w:rsidRPr="00916D9B" w:rsidRDefault="001A7237" w:rsidP="00916D9B">
      <w:pPr>
        <w:spacing w:before="240" w:after="240" w:line="360" w:lineRule="auto"/>
        <w:rPr>
          <w:rFonts w:ascii="Times New Roman" w:hAnsi="Times New Roman" w:cs="Times New Roman"/>
          <w:color w:val="222222"/>
          <w:sz w:val="24"/>
          <w:szCs w:val="24"/>
          <w:shd w:val="clear" w:color="auto" w:fill="FFFFFF"/>
        </w:rPr>
      </w:pPr>
      <w:r w:rsidRPr="00916D9B">
        <w:rPr>
          <w:rFonts w:ascii="Times New Roman" w:hAnsi="Times New Roman" w:cs="Times New Roman"/>
          <w:color w:val="222222"/>
          <w:sz w:val="24"/>
          <w:szCs w:val="24"/>
          <w:shd w:val="clear" w:color="auto" w:fill="FFFFFF"/>
        </w:rPr>
        <w:t xml:space="preserve">Akpoyomare, O. B., Adeosun, L. P. K., &amp; Ganiyu, R. A. (2015). Approaches for generating and </w:t>
      </w:r>
    </w:p>
    <w:p w:rsidR="00C63605" w:rsidRPr="00916D9B" w:rsidRDefault="001A7237" w:rsidP="00916D9B">
      <w:pPr>
        <w:spacing w:before="240" w:after="240" w:line="360" w:lineRule="auto"/>
        <w:ind w:left="720"/>
        <w:rPr>
          <w:rFonts w:ascii="Times New Roman" w:hAnsi="Times New Roman" w:cs="Times New Roman"/>
          <w:color w:val="222222"/>
          <w:sz w:val="24"/>
          <w:szCs w:val="24"/>
          <w:shd w:val="clear" w:color="auto" w:fill="FFFFFF"/>
        </w:rPr>
      </w:pPr>
      <w:r w:rsidRPr="00916D9B">
        <w:rPr>
          <w:rFonts w:ascii="Times New Roman" w:hAnsi="Times New Roman" w:cs="Times New Roman"/>
          <w:color w:val="222222"/>
          <w:sz w:val="24"/>
          <w:szCs w:val="24"/>
          <w:shd w:val="clear" w:color="auto" w:fill="FFFFFF"/>
        </w:rPr>
        <w:t>evaluating product positioning strategy. </w:t>
      </w:r>
      <w:r w:rsidRPr="00916D9B">
        <w:rPr>
          <w:rFonts w:ascii="Times New Roman" w:hAnsi="Times New Roman" w:cs="Times New Roman"/>
          <w:i/>
          <w:iCs/>
          <w:color w:val="222222"/>
          <w:sz w:val="24"/>
          <w:szCs w:val="24"/>
          <w:shd w:val="clear" w:color="auto" w:fill="FFFFFF"/>
        </w:rPr>
        <w:t>International Journal of Business Administration</w:t>
      </w:r>
      <w:r w:rsidRPr="00916D9B">
        <w:rPr>
          <w:rFonts w:ascii="Times New Roman" w:hAnsi="Times New Roman" w:cs="Times New Roman"/>
          <w:color w:val="222222"/>
          <w:sz w:val="24"/>
          <w:szCs w:val="24"/>
          <w:shd w:val="clear" w:color="auto" w:fill="FFFFFF"/>
        </w:rPr>
        <w:t>, </w:t>
      </w:r>
      <w:r w:rsidRPr="00916D9B">
        <w:rPr>
          <w:rFonts w:ascii="Times New Roman" w:hAnsi="Times New Roman" w:cs="Times New Roman"/>
          <w:i/>
          <w:iCs/>
          <w:color w:val="222222"/>
          <w:sz w:val="24"/>
          <w:szCs w:val="24"/>
          <w:shd w:val="clear" w:color="auto" w:fill="FFFFFF"/>
        </w:rPr>
        <w:t>4</w:t>
      </w:r>
      <w:r w:rsidRPr="00916D9B">
        <w:rPr>
          <w:rFonts w:ascii="Times New Roman" w:hAnsi="Times New Roman" w:cs="Times New Roman"/>
          <w:color w:val="222222"/>
          <w:sz w:val="24"/>
          <w:szCs w:val="24"/>
          <w:shd w:val="clear" w:color="auto" w:fill="FFFFFF"/>
        </w:rPr>
        <w:t>(1), 46.</w:t>
      </w:r>
    </w:p>
    <w:p w:rsidR="00DA7DDF" w:rsidRPr="00916D9B" w:rsidRDefault="001A7237" w:rsidP="00916D9B">
      <w:pPr>
        <w:spacing w:before="240" w:after="240" w:line="360" w:lineRule="auto"/>
        <w:rPr>
          <w:rFonts w:ascii="Times New Roman" w:hAnsi="Times New Roman" w:cs="Times New Roman"/>
          <w:color w:val="222222"/>
          <w:sz w:val="24"/>
          <w:szCs w:val="24"/>
          <w:shd w:val="clear" w:color="auto" w:fill="FFFFFF"/>
        </w:rPr>
      </w:pPr>
      <w:r w:rsidRPr="00916D9B">
        <w:rPr>
          <w:rFonts w:ascii="Times New Roman" w:hAnsi="Times New Roman" w:cs="Times New Roman"/>
          <w:color w:val="222222"/>
          <w:sz w:val="24"/>
          <w:szCs w:val="24"/>
          <w:shd w:val="clear" w:color="auto" w:fill="FFFFFF"/>
        </w:rPr>
        <w:t xml:space="preserve">Scully, P., Macken, A., Leddin, D., Cullen, W., Dunne, C., &amp; Gorman, C. O. (2015). Food and </w:t>
      </w:r>
    </w:p>
    <w:p w:rsidR="008A5503" w:rsidRPr="00916D9B" w:rsidRDefault="001A7237" w:rsidP="00916D9B">
      <w:pPr>
        <w:spacing w:before="240" w:after="240" w:line="360" w:lineRule="auto"/>
        <w:ind w:left="720"/>
        <w:rPr>
          <w:rFonts w:ascii="Times New Roman" w:hAnsi="Times New Roman" w:cs="Times New Roman"/>
          <w:color w:val="222222"/>
          <w:sz w:val="24"/>
          <w:szCs w:val="24"/>
          <w:shd w:val="clear" w:color="auto" w:fill="FFFFFF"/>
        </w:rPr>
      </w:pPr>
      <w:r w:rsidRPr="00916D9B">
        <w:rPr>
          <w:rFonts w:ascii="Times New Roman" w:hAnsi="Times New Roman" w:cs="Times New Roman"/>
          <w:color w:val="222222"/>
          <w:sz w:val="24"/>
          <w:szCs w:val="24"/>
          <w:shd w:val="clear" w:color="auto" w:fill="FFFFFF"/>
        </w:rPr>
        <w:t>beverage advertising during children’s television programming. </w:t>
      </w:r>
      <w:r w:rsidRPr="00916D9B">
        <w:rPr>
          <w:rFonts w:ascii="Times New Roman" w:hAnsi="Times New Roman" w:cs="Times New Roman"/>
          <w:i/>
          <w:iCs/>
          <w:color w:val="222222"/>
          <w:sz w:val="24"/>
          <w:szCs w:val="24"/>
          <w:shd w:val="clear" w:color="auto" w:fill="FFFFFF"/>
        </w:rPr>
        <w:t>Irish Journal of Medical Science (1971-)</w:t>
      </w:r>
      <w:r w:rsidRPr="00916D9B">
        <w:rPr>
          <w:rFonts w:ascii="Times New Roman" w:hAnsi="Times New Roman" w:cs="Times New Roman"/>
          <w:color w:val="222222"/>
          <w:sz w:val="24"/>
          <w:szCs w:val="24"/>
          <w:shd w:val="clear" w:color="auto" w:fill="FFFFFF"/>
        </w:rPr>
        <w:t>, </w:t>
      </w:r>
      <w:r w:rsidRPr="00916D9B">
        <w:rPr>
          <w:rFonts w:ascii="Times New Roman" w:hAnsi="Times New Roman" w:cs="Times New Roman"/>
          <w:i/>
          <w:iCs/>
          <w:color w:val="222222"/>
          <w:sz w:val="24"/>
          <w:szCs w:val="24"/>
          <w:shd w:val="clear" w:color="auto" w:fill="FFFFFF"/>
        </w:rPr>
        <w:t>184</w:t>
      </w:r>
      <w:r w:rsidRPr="00916D9B">
        <w:rPr>
          <w:rFonts w:ascii="Times New Roman" w:hAnsi="Times New Roman" w:cs="Times New Roman"/>
          <w:color w:val="222222"/>
          <w:sz w:val="24"/>
          <w:szCs w:val="24"/>
          <w:shd w:val="clear" w:color="auto" w:fill="FFFFFF"/>
        </w:rPr>
        <w:t>(1), 207-212.</w:t>
      </w:r>
    </w:p>
    <w:p w:rsidR="00DA7DDF" w:rsidRPr="00916D9B" w:rsidRDefault="001A7237" w:rsidP="00916D9B">
      <w:pPr>
        <w:spacing w:before="240" w:after="240" w:line="360" w:lineRule="auto"/>
        <w:rPr>
          <w:rFonts w:ascii="Times New Roman" w:hAnsi="Times New Roman" w:cs="Times New Roman"/>
          <w:color w:val="222222"/>
          <w:sz w:val="24"/>
          <w:szCs w:val="24"/>
          <w:shd w:val="clear" w:color="auto" w:fill="FFFFFF"/>
        </w:rPr>
      </w:pPr>
      <w:r w:rsidRPr="00916D9B">
        <w:rPr>
          <w:rFonts w:ascii="Times New Roman" w:hAnsi="Times New Roman" w:cs="Times New Roman"/>
          <w:color w:val="222222"/>
          <w:sz w:val="24"/>
          <w:szCs w:val="24"/>
          <w:shd w:val="clear" w:color="auto" w:fill="FFFFFF"/>
        </w:rPr>
        <w:t xml:space="preserve">Vassileva, B. (2017). Marketing 4.0: How technologies transform marketing </w:t>
      </w:r>
    </w:p>
    <w:p w:rsidR="00650DC9" w:rsidRPr="00916D9B" w:rsidRDefault="001A7237" w:rsidP="00916D9B">
      <w:pPr>
        <w:spacing w:before="240" w:after="240" w:line="360" w:lineRule="auto"/>
        <w:ind w:firstLine="720"/>
        <w:rPr>
          <w:rFonts w:ascii="Times New Roman" w:hAnsi="Times New Roman" w:cs="Times New Roman"/>
          <w:color w:val="222222"/>
          <w:sz w:val="24"/>
          <w:szCs w:val="24"/>
          <w:shd w:val="clear" w:color="auto" w:fill="FFFFFF"/>
        </w:rPr>
      </w:pPr>
      <w:r w:rsidRPr="00916D9B">
        <w:rPr>
          <w:rFonts w:ascii="Times New Roman" w:hAnsi="Times New Roman" w:cs="Times New Roman"/>
          <w:color w:val="222222"/>
          <w:sz w:val="24"/>
          <w:szCs w:val="24"/>
          <w:shd w:val="clear" w:color="auto" w:fill="FFFFFF"/>
        </w:rPr>
        <w:t>organization. </w:t>
      </w:r>
      <w:r w:rsidRPr="00916D9B">
        <w:rPr>
          <w:rFonts w:ascii="Times New Roman" w:hAnsi="Times New Roman" w:cs="Times New Roman"/>
          <w:i/>
          <w:iCs/>
          <w:color w:val="222222"/>
          <w:sz w:val="24"/>
          <w:szCs w:val="24"/>
          <w:shd w:val="clear" w:color="auto" w:fill="FFFFFF"/>
        </w:rPr>
        <w:t>Óbuda university e-Bulletin</w:t>
      </w:r>
      <w:r w:rsidRPr="00916D9B">
        <w:rPr>
          <w:rFonts w:ascii="Times New Roman" w:hAnsi="Times New Roman" w:cs="Times New Roman"/>
          <w:color w:val="222222"/>
          <w:sz w:val="24"/>
          <w:szCs w:val="24"/>
          <w:shd w:val="clear" w:color="auto" w:fill="FFFFFF"/>
        </w:rPr>
        <w:t>, </w:t>
      </w:r>
      <w:r w:rsidRPr="00916D9B">
        <w:rPr>
          <w:rFonts w:ascii="Times New Roman" w:hAnsi="Times New Roman" w:cs="Times New Roman"/>
          <w:i/>
          <w:iCs/>
          <w:color w:val="222222"/>
          <w:sz w:val="24"/>
          <w:szCs w:val="24"/>
          <w:shd w:val="clear" w:color="auto" w:fill="FFFFFF"/>
        </w:rPr>
        <w:t>7</w:t>
      </w:r>
      <w:r w:rsidRPr="00916D9B">
        <w:rPr>
          <w:rFonts w:ascii="Times New Roman" w:hAnsi="Times New Roman" w:cs="Times New Roman"/>
          <w:color w:val="222222"/>
          <w:sz w:val="24"/>
          <w:szCs w:val="24"/>
          <w:shd w:val="clear" w:color="auto" w:fill="FFFFFF"/>
        </w:rPr>
        <w:t>(1), 47.</w:t>
      </w:r>
    </w:p>
    <w:p w:rsidR="00DA7DDF" w:rsidRPr="00916D9B" w:rsidRDefault="001A7237" w:rsidP="00916D9B">
      <w:pPr>
        <w:spacing w:before="240" w:after="240" w:line="360" w:lineRule="auto"/>
        <w:rPr>
          <w:rFonts w:ascii="Times New Roman" w:hAnsi="Times New Roman" w:cs="Times New Roman"/>
          <w:color w:val="222222"/>
          <w:sz w:val="24"/>
          <w:szCs w:val="24"/>
          <w:shd w:val="clear" w:color="auto" w:fill="FFFFFF"/>
        </w:rPr>
      </w:pPr>
      <w:r w:rsidRPr="00916D9B">
        <w:rPr>
          <w:rFonts w:ascii="Times New Roman" w:hAnsi="Times New Roman" w:cs="Times New Roman"/>
          <w:color w:val="222222"/>
          <w:sz w:val="24"/>
          <w:szCs w:val="24"/>
          <w:shd w:val="clear" w:color="auto" w:fill="FFFFFF"/>
        </w:rPr>
        <w:t xml:space="preserve">Vernuccio, M.,&amp; Ceccotti, F. (2015). Strategic and organisational challenges in the integrated </w:t>
      </w:r>
    </w:p>
    <w:p w:rsidR="009C2770" w:rsidRPr="00916D9B" w:rsidRDefault="001A7237" w:rsidP="00916D9B">
      <w:pPr>
        <w:spacing w:before="240" w:after="240" w:line="360" w:lineRule="auto"/>
        <w:ind w:left="720"/>
        <w:rPr>
          <w:rFonts w:ascii="Times New Roman" w:hAnsi="Times New Roman" w:cs="Times New Roman"/>
          <w:sz w:val="24"/>
          <w:szCs w:val="24"/>
        </w:rPr>
      </w:pPr>
      <w:r w:rsidRPr="00916D9B">
        <w:rPr>
          <w:rFonts w:ascii="Times New Roman" w:hAnsi="Times New Roman" w:cs="Times New Roman"/>
          <w:color w:val="222222"/>
          <w:sz w:val="24"/>
          <w:szCs w:val="24"/>
          <w:shd w:val="clear" w:color="auto" w:fill="FFFFFF"/>
        </w:rPr>
        <w:t>marketing communication paradigm shift: A holistic vision. </w:t>
      </w:r>
      <w:r w:rsidRPr="00916D9B">
        <w:rPr>
          <w:rFonts w:ascii="Times New Roman" w:hAnsi="Times New Roman" w:cs="Times New Roman"/>
          <w:i/>
          <w:iCs/>
          <w:color w:val="222222"/>
          <w:sz w:val="24"/>
          <w:szCs w:val="24"/>
          <w:shd w:val="clear" w:color="auto" w:fill="FFFFFF"/>
        </w:rPr>
        <w:t>European Management Journal</w:t>
      </w:r>
      <w:r w:rsidRPr="00916D9B">
        <w:rPr>
          <w:rFonts w:ascii="Times New Roman" w:hAnsi="Times New Roman" w:cs="Times New Roman"/>
          <w:color w:val="222222"/>
          <w:sz w:val="24"/>
          <w:szCs w:val="24"/>
          <w:shd w:val="clear" w:color="auto" w:fill="FFFFFF"/>
        </w:rPr>
        <w:t>, </w:t>
      </w:r>
      <w:r w:rsidRPr="00916D9B">
        <w:rPr>
          <w:rFonts w:ascii="Times New Roman" w:hAnsi="Times New Roman" w:cs="Times New Roman"/>
          <w:i/>
          <w:iCs/>
          <w:color w:val="222222"/>
          <w:sz w:val="24"/>
          <w:szCs w:val="24"/>
          <w:shd w:val="clear" w:color="auto" w:fill="FFFFFF"/>
        </w:rPr>
        <w:t>33</w:t>
      </w:r>
      <w:r w:rsidRPr="00916D9B">
        <w:rPr>
          <w:rFonts w:ascii="Times New Roman" w:hAnsi="Times New Roman" w:cs="Times New Roman"/>
          <w:color w:val="222222"/>
          <w:sz w:val="24"/>
          <w:szCs w:val="24"/>
          <w:shd w:val="clear" w:color="auto" w:fill="FFFFFF"/>
        </w:rPr>
        <w:t>(6), 438-449.</w:t>
      </w:r>
    </w:p>
    <w:p w:rsidR="00AC7A6A" w:rsidRPr="00916D9B" w:rsidRDefault="00AC7A6A" w:rsidP="00916D9B">
      <w:pPr>
        <w:spacing w:before="240" w:after="240" w:line="360" w:lineRule="auto"/>
        <w:jc w:val="center"/>
        <w:rPr>
          <w:rFonts w:ascii="Times New Roman" w:hAnsi="Times New Roman" w:cs="Times New Roman"/>
          <w:sz w:val="24"/>
          <w:szCs w:val="24"/>
        </w:rPr>
      </w:pPr>
    </w:p>
    <w:sectPr w:rsidR="00AC7A6A" w:rsidRPr="00916D9B" w:rsidSect="00DA7DD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622A" w:rsidRDefault="0041622A">
      <w:pPr>
        <w:spacing w:after="0" w:line="240" w:lineRule="auto"/>
      </w:pPr>
      <w:r>
        <w:separator/>
      </w:r>
    </w:p>
  </w:endnote>
  <w:endnote w:type="continuationSeparator" w:id="1">
    <w:p w:rsidR="0041622A" w:rsidRDefault="004162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622A" w:rsidRDefault="0041622A">
      <w:pPr>
        <w:spacing w:after="0" w:line="240" w:lineRule="auto"/>
      </w:pPr>
      <w:r>
        <w:separator/>
      </w:r>
    </w:p>
  </w:footnote>
  <w:footnote w:type="continuationSeparator" w:id="1">
    <w:p w:rsidR="0041622A" w:rsidRDefault="004162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6623543"/>
      <w:docPartObj>
        <w:docPartGallery w:val="Page Numbers (Top of Page)"/>
        <w:docPartUnique/>
      </w:docPartObj>
    </w:sdtPr>
    <w:sdtEndPr>
      <w:rPr>
        <w:noProof/>
      </w:rPr>
    </w:sdtEndPr>
    <w:sdtContent>
      <w:p w:rsidR="00DA7DDF" w:rsidRPr="00DA7DDF" w:rsidRDefault="001A7237" w:rsidP="00DA7DDF">
        <w:pPr>
          <w:spacing w:line="360" w:lineRule="auto"/>
          <w:rPr>
            <w:rFonts w:ascii="Times New Roman" w:hAnsi="Times New Roman" w:cs="Times New Roman"/>
          </w:rPr>
        </w:pPr>
        <w:r w:rsidRPr="00916D9B">
          <w:rPr>
            <w:rFonts w:ascii="Times New Roman" w:hAnsi="Times New Roman" w:cs="Times New Roman"/>
            <w:sz w:val="24"/>
            <w:szCs w:val="24"/>
          </w:rPr>
          <w:t xml:space="preserve">IMC CAMPAIGN PLAN FOR BIONADE  </w:t>
        </w:r>
        <w:r w:rsidR="00916D9B" w:rsidRPr="00916D9B">
          <w:rPr>
            <w:rFonts w:ascii="Times New Roman" w:hAnsi="Times New Roman" w:cs="Times New Roman"/>
            <w:sz w:val="24"/>
            <w:szCs w:val="24"/>
          </w:rPr>
          <w:t xml:space="preserve">                                                                                 </w:t>
        </w:r>
        <w:r w:rsidR="006E4768" w:rsidRPr="00916D9B">
          <w:rPr>
            <w:rFonts w:ascii="Times New Roman" w:hAnsi="Times New Roman" w:cs="Times New Roman"/>
            <w:sz w:val="24"/>
            <w:szCs w:val="24"/>
          </w:rPr>
          <w:fldChar w:fldCharType="begin"/>
        </w:r>
        <w:r w:rsidRPr="00916D9B">
          <w:rPr>
            <w:rFonts w:ascii="Times New Roman" w:hAnsi="Times New Roman" w:cs="Times New Roman"/>
            <w:sz w:val="24"/>
            <w:szCs w:val="24"/>
          </w:rPr>
          <w:instrText xml:space="preserve"> PAGE   \* MERGEFORMAT </w:instrText>
        </w:r>
        <w:r w:rsidR="006E4768" w:rsidRPr="00916D9B">
          <w:rPr>
            <w:rFonts w:ascii="Times New Roman" w:hAnsi="Times New Roman" w:cs="Times New Roman"/>
            <w:sz w:val="24"/>
            <w:szCs w:val="24"/>
          </w:rPr>
          <w:fldChar w:fldCharType="separate"/>
        </w:r>
        <w:r w:rsidR="000F7358">
          <w:rPr>
            <w:rFonts w:ascii="Times New Roman" w:hAnsi="Times New Roman" w:cs="Times New Roman"/>
            <w:noProof/>
            <w:sz w:val="24"/>
            <w:szCs w:val="24"/>
          </w:rPr>
          <w:t>6</w:t>
        </w:r>
        <w:r w:rsidR="006E4768" w:rsidRPr="00916D9B">
          <w:rPr>
            <w:rFonts w:ascii="Times New Roman" w:hAnsi="Times New Roman" w:cs="Times New Roman"/>
            <w:noProof/>
            <w:sz w:val="24"/>
            <w:szCs w:val="24"/>
          </w:rPr>
          <w:fldChar w:fldCharType="end"/>
        </w:r>
      </w:p>
    </w:sdtContent>
  </w:sdt>
  <w:p w:rsidR="00DA7DDF" w:rsidRDefault="00DA7DD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27458103"/>
      <w:docPartObj>
        <w:docPartGallery w:val="Page Numbers (Top of Page)"/>
        <w:docPartUnique/>
      </w:docPartObj>
    </w:sdtPr>
    <w:sdtEndPr>
      <w:rPr>
        <w:noProof/>
      </w:rPr>
    </w:sdtEndPr>
    <w:sdtContent>
      <w:p w:rsidR="00DA7DDF" w:rsidRPr="00DA7DDF" w:rsidRDefault="001A7237" w:rsidP="00DA7DDF">
        <w:pPr>
          <w:spacing w:line="360" w:lineRule="auto"/>
          <w:rPr>
            <w:rFonts w:ascii="Times New Roman" w:hAnsi="Times New Roman" w:cs="Times New Roman"/>
            <w:sz w:val="24"/>
            <w:szCs w:val="24"/>
          </w:rPr>
        </w:pPr>
        <w:r w:rsidRPr="00DA7DDF">
          <w:rPr>
            <w:rFonts w:ascii="Times New Roman" w:hAnsi="Times New Roman" w:cs="Times New Roman"/>
            <w:sz w:val="24"/>
            <w:szCs w:val="24"/>
          </w:rPr>
          <w:t xml:space="preserve">Running head: IMC CAMPAIGN PLAN FOR BIONADE          </w:t>
        </w:r>
        <w:r w:rsidR="00916D9B">
          <w:rPr>
            <w:rFonts w:ascii="Times New Roman" w:hAnsi="Times New Roman" w:cs="Times New Roman"/>
            <w:sz w:val="24"/>
            <w:szCs w:val="24"/>
          </w:rPr>
          <w:t xml:space="preserve">                                                 </w:t>
        </w:r>
        <w:r w:rsidRPr="00DA7DDF">
          <w:rPr>
            <w:rFonts w:ascii="Times New Roman" w:hAnsi="Times New Roman" w:cs="Times New Roman"/>
            <w:sz w:val="24"/>
            <w:szCs w:val="24"/>
          </w:rPr>
          <w:t xml:space="preserve"> </w:t>
        </w:r>
        <w:r w:rsidR="006E4768" w:rsidRPr="00DA7DDF">
          <w:rPr>
            <w:rFonts w:ascii="Times New Roman" w:hAnsi="Times New Roman" w:cs="Times New Roman"/>
            <w:sz w:val="24"/>
            <w:szCs w:val="24"/>
          </w:rPr>
          <w:fldChar w:fldCharType="begin"/>
        </w:r>
        <w:r w:rsidRPr="00DA7DDF">
          <w:rPr>
            <w:rFonts w:ascii="Times New Roman" w:hAnsi="Times New Roman" w:cs="Times New Roman"/>
            <w:sz w:val="24"/>
            <w:szCs w:val="24"/>
          </w:rPr>
          <w:instrText xml:space="preserve"> PAGE   \* MERGEFORMAT </w:instrText>
        </w:r>
        <w:r w:rsidR="006E4768" w:rsidRPr="00DA7DDF">
          <w:rPr>
            <w:rFonts w:ascii="Times New Roman" w:hAnsi="Times New Roman" w:cs="Times New Roman"/>
            <w:sz w:val="24"/>
            <w:szCs w:val="24"/>
          </w:rPr>
          <w:fldChar w:fldCharType="separate"/>
        </w:r>
        <w:r w:rsidR="000F7358">
          <w:rPr>
            <w:rFonts w:ascii="Times New Roman" w:hAnsi="Times New Roman" w:cs="Times New Roman"/>
            <w:noProof/>
            <w:sz w:val="24"/>
            <w:szCs w:val="24"/>
          </w:rPr>
          <w:t>1</w:t>
        </w:r>
        <w:r w:rsidR="006E4768" w:rsidRPr="00DA7DDF">
          <w:rPr>
            <w:rFonts w:ascii="Times New Roman" w:hAnsi="Times New Roman" w:cs="Times New Roman"/>
            <w:noProof/>
            <w:sz w:val="24"/>
            <w:szCs w:val="24"/>
          </w:rPr>
          <w:fldChar w:fldCharType="end"/>
        </w:r>
      </w:p>
    </w:sdtContent>
  </w:sdt>
  <w:p w:rsidR="00DA7DDF" w:rsidRDefault="00DA7DD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075AD"/>
    <w:rsid w:val="0000465F"/>
    <w:rsid w:val="0006728B"/>
    <w:rsid w:val="000F7358"/>
    <w:rsid w:val="001A7237"/>
    <w:rsid w:val="001B6546"/>
    <w:rsid w:val="00266C8E"/>
    <w:rsid w:val="00280074"/>
    <w:rsid w:val="003D741D"/>
    <w:rsid w:val="004047B5"/>
    <w:rsid w:val="0041622A"/>
    <w:rsid w:val="004D1AE2"/>
    <w:rsid w:val="00527818"/>
    <w:rsid w:val="00557353"/>
    <w:rsid w:val="00562B98"/>
    <w:rsid w:val="005F7F98"/>
    <w:rsid w:val="00650DC9"/>
    <w:rsid w:val="00680F90"/>
    <w:rsid w:val="00685DC7"/>
    <w:rsid w:val="006C0138"/>
    <w:rsid w:val="006E4768"/>
    <w:rsid w:val="00822582"/>
    <w:rsid w:val="008578D9"/>
    <w:rsid w:val="008A5503"/>
    <w:rsid w:val="008B07FA"/>
    <w:rsid w:val="00916D9B"/>
    <w:rsid w:val="009C2770"/>
    <w:rsid w:val="009F1CC1"/>
    <w:rsid w:val="00A075AD"/>
    <w:rsid w:val="00A769F8"/>
    <w:rsid w:val="00AA2424"/>
    <w:rsid w:val="00AC7A6A"/>
    <w:rsid w:val="00B06904"/>
    <w:rsid w:val="00B2397B"/>
    <w:rsid w:val="00C63605"/>
    <w:rsid w:val="00DA7DDF"/>
    <w:rsid w:val="00E82C22"/>
    <w:rsid w:val="00EB5ED8"/>
    <w:rsid w:val="00ED7087"/>
    <w:rsid w:val="00F66E33"/>
    <w:rsid w:val="00F9448E"/>
    <w:rsid w:val="00FE2B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9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D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DDF"/>
  </w:style>
  <w:style w:type="paragraph" w:styleId="Footer">
    <w:name w:val="footer"/>
    <w:basedOn w:val="Normal"/>
    <w:link w:val="FooterChar"/>
    <w:uiPriority w:val="99"/>
    <w:unhideWhenUsed/>
    <w:rsid w:val="00DA7D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DDF"/>
  </w:style>
  <w:style w:type="paragraph" w:styleId="BalloonText">
    <w:name w:val="Balloon Text"/>
    <w:basedOn w:val="Normal"/>
    <w:link w:val="BalloonTextChar"/>
    <w:uiPriority w:val="99"/>
    <w:semiHidden/>
    <w:unhideWhenUsed/>
    <w:rsid w:val="00916D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6D9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1224</Words>
  <Characters>6982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2020-04-21T05:16:00Z</dcterms:created>
  <dcterms:modified xsi:type="dcterms:W3CDTF">2020-04-21T05:16:00Z</dcterms:modified>
</cp:coreProperties>
</file>